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eastAsia="Calibri" w:hAnsi="Calibri" w:cs="Calibri"/>
          <w:color w:val="auto"/>
          <w:sz w:val="22"/>
          <w:szCs w:val="22"/>
        </w:rPr>
        <w:id w:val="2044016763"/>
        <w:docPartObj>
          <w:docPartGallery w:val="Cover Pages"/>
          <w:docPartUnique/>
        </w:docPartObj>
      </w:sdtPr>
      <w:sdtEndPr>
        <w:rPr>
          <w:rFonts w:asciiTheme="minorHAnsi" w:hAnsiTheme="minorHAnsi" w:cstheme="minorHAnsi"/>
          <w:b/>
          <w:bCs/>
          <w:color w:val="000000"/>
          <w:kern w:val="36"/>
          <w:sz w:val="24"/>
          <w:szCs w:val="24"/>
          <w:lang w:eastAsia="en-GB"/>
        </w:rPr>
      </w:sdtEndPr>
      <w:sdtContent>
        <w:p w14:paraId="67A880BC" w14:textId="77777777" w:rsidR="00704168" w:rsidRDefault="00704168" w:rsidP="00704168">
          <w:pPr>
            <w:pStyle w:val="Heading2"/>
          </w:pPr>
          <w:r>
            <w:rPr>
              <w:noProof/>
              <w:lang w:eastAsia="en-GB"/>
            </w:rPr>
            <mc:AlternateContent>
              <mc:Choice Requires="wps">
                <w:drawing>
                  <wp:anchor distT="0" distB="0" distL="114300" distR="114300" simplePos="0" relativeHeight="251659264" behindDoc="0" locked="0" layoutInCell="1" allowOverlap="1" wp14:anchorId="720AD579" wp14:editId="24AC6EC8">
                    <wp:simplePos x="0" y="0"/>
                    <wp:positionH relativeFrom="page">
                      <wp:posOffset>152400</wp:posOffset>
                    </wp:positionH>
                    <wp:positionV relativeFrom="page">
                      <wp:posOffset>285750</wp:posOffset>
                    </wp:positionV>
                    <wp:extent cx="5363210" cy="10191750"/>
                    <wp:effectExtent l="0" t="0" r="3175"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10191750"/>
                            </a:xfrm>
                            <a:prstGeom prst="rect">
                              <a:avLst/>
                            </a:prstGeom>
                            <a:solidFill>
                              <a:schemeClr val="accent1"/>
                            </a:solidFill>
                            <a:ln>
                              <a:noFill/>
                            </a:ln>
                          </wps:spPr>
                          <wps:txbx>
                            <w:txbxContent>
                              <w:sdt>
                                <w:sdtPr>
                                  <w:rPr>
                                    <w:sz w:val="48"/>
                                    <w:szCs w:val="48"/>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0C71347F" w14:textId="77777777" w:rsidR="00704168" w:rsidRPr="00B66A8D" w:rsidRDefault="00704168" w:rsidP="00704168">
                                    <w:pPr>
                                      <w:pStyle w:val="Heading1"/>
                                      <w:rPr>
                                        <w:caps/>
                                        <w:sz w:val="48"/>
                                        <w:szCs w:val="48"/>
                                      </w:rPr>
                                    </w:pPr>
                                    <w:r>
                                      <w:rPr>
                                        <w:sz w:val="48"/>
                                        <w:szCs w:val="48"/>
                                      </w:rPr>
                                      <w:t>Safeguarding</w:t>
                                    </w:r>
                                  </w:p>
                                </w:sdtContent>
                              </w:sdt>
                              <w:p w14:paraId="6DF79F29" w14:textId="77777777" w:rsidR="00704168" w:rsidRPr="00B66A8D" w:rsidRDefault="00704168" w:rsidP="00704168">
                                <w:pPr>
                                  <w:spacing w:before="240"/>
                                  <w:ind w:left="720"/>
                                  <w:jc w:val="right"/>
                                  <w:rPr>
                                    <w:rFonts w:asciiTheme="minorHAnsi" w:hAnsiTheme="minorHAnsi" w:cstheme="minorHAnsi"/>
                                    <w:color w:val="FFFFFF" w:themeColor="background1"/>
                                  </w:rPr>
                                </w:pPr>
                              </w:p>
                              <w:p w14:paraId="4FA1DC7B" w14:textId="77777777" w:rsidR="00704168" w:rsidRPr="00B66A8D" w:rsidRDefault="00704168" w:rsidP="00704168">
                                <w:pPr>
                                  <w:spacing w:before="240"/>
                                  <w:ind w:left="1008"/>
                                  <w:jc w:val="right"/>
                                  <w:rPr>
                                    <w:rFonts w:asciiTheme="minorHAnsi" w:hAnsiTheme="minorHAnsi" w:cstheme="minorHAnsi"/>
                                    <w:color w:val="FFFFFF" w:themeColor="background1"/>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0</wp14:pctHeight>
                    </wp14:sizeRelV>
                  </wp:anchor>
                </w:drawing>
              </mc:Choice>
              <mc:Fallback>
                <w:pict>
                  <v:rect w14:anchorId="720AD579" id="Rectangle 16" o:spid="_x0000_s1026" style="position:absolute;margin-left:12pt;margin-top:22.5pt;width:422.3pt;height:802.5pt;z-index:251659264;visibility:visible;mso-wrap-style:square;mso-width-percent:690;mso-height-percent:0;mso-wrap-distance-left:9pt;mso-wrap-distance-top:0;mso-wrap-distance-right:9pt;mso-wrap-distance-bottom:0;mso-position-horizontal:absolute;mso-position-horizontal-relative:page;mso-position-vertical:absolute;mso-position-vertical-relative:page;mso-width-percent:69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" fillcolor="#5b9bd5 [3204]" stroked="f">
                    <v:path arrowok="t"/>
                    <v:textbox inset="21.6pt,1in,21.6pt">
                      <w:txbxContent>
                        <w:sdt>
                          <w:sdtPr>
                            <w:rPr>
                              <w:sz w:val="48"/>
                              <w:szCs w:val="48"/>
                            </w:rPr>
                            <w:alias w:val="Title"/>
                            <w:id w:val="-1275550102"/>
                            <w:dataBinding w:prefixMappings="xmlns:ns0='http://schemas.openxmlformats.org/package/2006/metadata/core-properties' xmlns:ns1='http://purl.org/dc/elements/1.1/'" w:xpath="/ns0:coreProperties[1]/ns1:title[1]" w:storeItemID="{6C3C8BC8-F283-45AE-878A-BAB7291924A1}"/>
                            <w:text/>
                          </w:sdtPr>
                          <w:sdtContent>
                            <w:p w14:paraId="0C71347F" w14:textId="77777777" w:rsidR="00704168" w:rsidRPr="00B66A8D" w:rsidRDefault="00704168" w:rsidP="00704168">
                              <w:pPr>
                                <w:pStyle w:val="Heading1"/>
                                <w:rPr>
                                  <w:caps/>
                                  <w:sz w:val="48"/>
                                  <w:szCs w:val="48"/>
                                </w:rPr>
                              </w:pPr>
                              <w:r>
                                <w:rPr>
                                  <w:sz w:val="48"/>
                                  <w:szCs w:val="48"/>
                                </w:rPr>
                                <w:t>Safeguarding</w:t>
                              </w:r>
                            </w:p>
                          </w:sdtContent>
                        </w:sdt>
                        <w:p w14:paraId="6DF79F29" w14:textId="77777777" w:rsidR="00704168" w:rsidRPr="00B66A8D" w:rsidRDefault="00704168" w:rsidP="00704168">
                          <w:pPr>
                            <w:spacing w:before="240"/>
                            <w:ind w:left="720"/>
                            <w:jc w:val="right"/>
                            <w:rPr>
                              <w:rFonts w:asciiTheme="minorHAnsi" w:hAnsiTheme="minorHAnsi" w:cstheme="minorHAnsi"/>
                              <w:color w:val="FFFFFF" w:themeColor="background1"/>
                            </w:rPr>
                          </w:pPr>
                        </w:p>
                        <w:p w14:paraId="4FA1DC7B" w14:textId="77777777" w:rsidR="00704168" w:rsidRPr="00B66A8D" w:rsidRDefault="00704168" w:rsidP="00704168">
                          <w:pPr>
                            <w:spacing w:before="240"/>
                            <w:ind w:left="1008"/>
                            <w:jc w:val="right"/>
                            <w:rPr>
                              <w:rFonts w:asciiTheme="minorHAnsi" w:hAnsiTheme="minorHAnsi" w:cstheme="minorHAnsi"/>
                              <w:color w:val="FFFFFF" w:themeColor="background1"/>
                            </w:rPr>
                          </w:pPr>
                        </w:p>
                      </w:txbxContent>
                    </v:textbox>
                    <w10:wrap anchorx="page" anchory="page"/>
                  </v:rect>
                </w:pict>
              </mc:Fallback>
            </mc:AlternateContent>
          </w:r>
          <w:r>
            <w:rPr>
              <w:noProof/>
              <w:lang w:eastAsia="en-GB"/>
            </w:rPr>
            <mc:AlternateContent>
              <mc:Choice Requires="wps">
                <w:drawing>
                  <wp:anchor distT="0" distB="0" distL="114300" distR="114300" simplePos="0" relativeHeight="251660288" behindDoc="0" locked="0" layoutInCell="1" allowOverlap="1" wp14:anchorId="0622B0D2" wp14:editId="7BE62AAC">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47532073" w14:textId="77777777" w:rsidR="00704168" w:rsidRDefault="00704168" w:rsidP="00704168">
                                    <w:pPr>
                                      <w:pStyle w:val="NoSpacing"/>
                                      <w:jc w:val="left"/>
                                      <w:rPr>
                                        <w:sz w:val="40"/>
                                        <w:szCs w:val="40"/>
                                      </w:rPr>
                                    </w:pPr>
                                    <w:r>
                                      <w:rPr>
                                        <w:sz w:val="40"/>
                                        <w:szCs w:val="40"/>
                                      </w:rPr>
                                      <w:t xml:space="preserve">     </w:t>
                                    </w:r>
                                  </w:p>
                                </w:sdtContent>
                              </w:sdt>
                              <w:p w14:paraId="5B10BCA9" w14:textId="77777777" w:rsidR="00704168" w:rsidRPr="00B66A8D" w:rsidRDefault="00704168" w:rsidP="00704168">
                                <w:pPr>
                                  <w:pStyle w:val="NoSpacing"/>
                                  <w:jc w:val="left"/>
                                  <w:rPr>
                                    <w:sz w:val="48"/>
                                    <w:szCs w:val="48"/>
                                  </w:rPr>
                                </w:pPr>
                                <w:r>
                                  <w:rPr>
                                    <w:sz w:val="40"/>
                                    <w:szCs w:val="40"/>
                                  </w:rPr>
                                  <w:t>Policy</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0622B0D2"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" fillcolor="#44546a [3215]" stroked="f" strokeweight="1pt">
                    <v:path arrowok="t"/>
                    <v:textbox inset="14.4pt,,14.4pt">
                      <w:txbxContent>
                        <w:sdt>
                          <w:sdtPr>
                            <w:rPr>
                              <w:sz w:val="40"/>
                              <w:szCs w:val="40"/>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47532073" w14:textId="77777777" w:rsidR="00704168" w:rsidRDefault="00704168" w:rsidP="00704168">
                              <w:pPr>
                                <w:pStyle w:val="NoSpacing"/>
                                <w:jc w:val="left"/>
                                <w:rPr>
                                  <w:sz w:val="40"/>
                                  <w:szCs w:val="40"/>
                                </w:rPr>
                              </w:pPr>
                              <w:r>
                                <w:rPr>
                                  <w:sz w:val="40"/>
                                  <w:szCs w:val="40"/>
                                </w:rPr>
                                <w:t xml:space="preserve">     </w:t>
                              </w:r>
                            </w:p>
                          </w:sdtContent>
                        </w:sdt>
                        <w:p w14:paraId="5B10BCA9" w14:textId="77777777" w:rsidR="00704168" w:rsidRPr="00B66A8D" w:rsidRDefault="00704168" w:rsidP="00704168">
                          <w:pPr>
                            <w:pStyle w:val="NoSpacing"/>
                            <w:jc w:val="left"/>
                            <w:rPr>
                              <w:sz w:val="48"/>
                              <w:szCs w:val="48"/>
                            </w:rPr>
                          </w:pPr>
                          <w:r>
                            <w:rPr>
                              <w:sz w:val="40"/>
                              <w:szCs w:val="40"/>
                            </w:rPr>
                            <w:t>Policy</w:t>
                          </w:r>
                        </w:p>
                      </w:txbxContent>
                    </v:textbox>
                    <w10:wrap anchorx="page" anchory="page"/>
                  </v:rect>
                </w:pict>
              </mc:Fallback>
            </mc:AlternateContent>
          </w:r>
        </w:p>
        <w:p w14:paraId="465F9905" w14:textId="77777777" w:rsidR="00704168" w:rsidRDefault="00704168" w:rsidP="00704168"/>
        <w:p w14:paraId="5C7E1DCC" w14:textId="77777777" w:rsidR="00704168" w:rsidRDefault="00704168" w:rsidP="00704168">
          <w:pPr>
            <w:rPr>
              <w:rFonts w:asciiTheme="minorHAnsi" w:hAnsiTheme="minorHAnsi" w:cstheme="minorHAnsi"/>
              <w:b/>
              <w:bCs/>
              <w:color w:val="000000"/>
              <w:kern w:val="36"/>
              <w:sz w:val="24"/>
              <w:szCs w:val="24"/>
              <w:lang w:eastAsia="en-GB"/>
            </w:rPr>
          </w:pPr>
          <w:r>
            <w:rPr>
              <w:rFonts w:asciiTheme="minorHAnsi" w:hAnsiTheme="minorHAnsi" w:cstheme="minorHAnsi"/>
              <w:b/>
              <w:bCs/>
              <w:color w:val="000000"/>
              <w:kern w:val="36"/>
              <w:sz w:val="24"/>
              <w:szCs w:val="24"/>
              <w:lang w:eastAsia="en-GB"/>
            </w:rPr>
            <w:br w:type="page"/>
          </w:r>
        </w:p>
      </w:sdtContent>
    </w:sdt>
    <w:p w14:paraId="6D49F1CD" w14:textId="77777777" w:rsidR="00704168" w:rsidRDefault="00704168" w:rsidP="00704168">
      <w:pPr>
        <w:shd w:val="clear" w:color="auto" w:fill="FFFFFF"/>
        <w:spacing w:before="100" w:beforeAutospacing="1" w:after="100" w:afterAutospacing="1"/>
        <w:jc w:val="center"/>
        <w:outlineLvl w:val="0"/>
        <w:rPr>
          <w:rFonts w:asciiTheme="minorHAnsi" w:hAnsiTheme="minorHAnsi" w:cstheme="minorHAnsi"/>
          <w:b/>
          <w:bCs/>
          <w:kern w:val="36"/>
          <w:sz w:val="24"/>
          <w:szCs w:val="24"/>
          <w:lang w:eastAsia="en-GB"/>
        </w:rPr>
      </w:pPr>
      <w:r w:rsidRPr="00F711BE">
        <w:rPr>
          <w:rFonts w:asciiTheme="minorHAnsi" w:hAnsiTheme="minorHAnsi" w:cstheme="minorHAnsi"/>
          <w:noProof/>
          <w:lang w:eastAsia="en-GB"/>
        </w:rPr>
        <w:lastRenderedPageBreak/>
        <w:drawing>
          <wp:inline distT="0" distB="0" distL="0" distR="0" wp14:anchorId="48000624" wp14:editId="43F85E15">
            <wp:extent cx="3841750" cy="8191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41750" cy="819150"/>
                    </a:xfrm>
                    <a:prstGeom prst="rect">
                      <a:avLst/>
                    </a:prstGeom>
                    <a:noFill/>
                    <a:ln>
                      <a:noFill/>
                    </a:ln>
                  </pic:spPr>
                </pic:pic>
              </a:graphicData>
            </a:graphic>
          </wp:inline>
        </w:drawing>
      </w:r>
    </w:p>
    <w:p w14:paraId="48CE2561" w14:textId="77777777" w:rsidR="00704168" w:rsidRDefault="00704168" w:rsidP="00704168">
      <w:pPr>
        <w:shd w:val="clear" w:color="auto" w:fill="FFFFFF"/>
        <w:spacing w:before="100" w:beforeAutospacing="1" w:after="100" w:afterAutospacing="1"/>
        <w:jc w:val="center"/>
        <w:outlineLvl w:val="0"/>
        <w:rPr>
          <w:rFonts w:asciiTheme="minorHAnsi" w:hAnsiTheme="minorHAnsi" w:cstheme="minorHAnsi"/>
          <w:b/>
          <w:bCs/>
          <w:kern w:val="36"/>
          <w:sz w:val="24"/>
          <w:szCs w:val="24"/>
          <w:lang w:eastAsia="en-GB"/>
        </w:rPr>
      </w:pPr>
    </w:p>
    <w:p w14:paraId="277CE743" w14:textId="77777777" w:rsidR="00704168" w:rsidRPr="00F711BE" w:rsidRDefault="00704168" w:rsidP="00704168">
      <w:pPr>
        <w:shd w:val="clear" w:color="auto" w:fill="FFFFFF"/>
        <w:spacing w:before="100" w:beforeAutospacing="1" w:after="100" w:afterAutospacing="1"/>
        <w:jc w:val="center"/>
        <w:outlineLvl w:val="0"/>
        <w:rPr>
          <w:rFonts w:asciiTheme="minorHAnsi" w:hAnsiTheme="minorHAnsi" w:cstheme="minorHAnsi"/>
          <w:b/>
          <w:bCs/>
          <w:kern w:val="36"/>
          <w:sz w:val="24"/>
          <w:szCs w:val="24"/>
          <w:lang w:eastAsia="en-GB"/>
        </w:rPr>
      </w:pPr>
    </w:p>
    <w:p w14:paraId="7DC0B3D4" w14:textId="77777777" w:rsidR="00704168" w:rsidRPr="00F711BE" w:rsidRDefault="00704168" w:rsidP="00704168">
      <w:pPr>
        <w:shd w:val="clear" w:color="auto" w:fill="FFFFFF"/>
        <w:spacing w:before="240"/>
        <w:outlineLvl w:val="0"/>
        <w:rPr>
          <w:rFonts w:asciiTheme="minorHAnsi" w:hAnsiTheme="minorHAnsi" w:cstheme="minorHAnsi"/>
          <w:b/>
          <w:bCs/>
          <w:color w:val="000000"/>
          <w:kern w:val="36"/>
          <w:sz w:val="24"/>
          <w:szCs w:val="24"/>
          <w:lang w:eastAsia="en-GB"/>
        </w:rPr>
      </w:pPr>
    </w:p>
    <w:tbl>
      <w:tblPr>
        <w:tblStyle w:val="TableGrid"/>
        <w:tblW w:w="0" w:type="auto"/>
        <w:tblInd w:w="-5" w:type="dxa"/>
        <w:tblLook w:val="04A0" w:firstRow="1" w:lastRow="0" w:firstColumn="1" w:lastColumn="0" w:noHBand="0" w:noVBand="1"/>
      </w:tblPr>
      <w:tblGrid>
        <w:gridCol w:w="3402"/>
        <w:gridCol w:w="1701"/>
        <w:gridCol w:w="1843"/>
        <w:gridCol w:w="2075"/>
      </w:tblGrid>
      <w:tr w:rsidR="00704168" w:rsidRPr="00F711BE" w14:paraId="29C475F2" w14:textId="77777777" w:rsidTr="00F90650">
        <w:tc>
          <w:tcPr>
            <w:tcW w:w="3402" w:type="dxa"/>
          </w:tcPr>
          <w:p w14:paraId="64BFB896" w14:textId="77777777" w:rsidR="00704168" w:rsidRPr="00F711BE" w:rsidRDefault="00704168" w:rsidP="00F90650">
            <w:pPr>
              <w:pStyle w:val="ListParagraph"/>
              <w:spacing w:before="240"/>
              <w:ind w:left="0"/>
              <w:outlineLvl w:val="0"/>
              <w:rPr>
                <w:rFonts w:asciiTheme="minorHAnsi" w:hAnsiTheme="minorHAnsi" w:cstheme="minorHAnsi"/>
                <w:b/>
                <w:bCs/>
                <w:color w:val="000000"/>
                <w:kern w:val="36"/>
                <w:sz w:val="24"/>
                <w:szCs w:val="24"/>
              </w:rPr>
            </w:pPr>
            <w:r w:rsidRPr="00F711BE">
              <w:rPr>
                <w:rFonts w:asciiTheme="minorHAnsi" w:hAnsiTheme="minorHAnsi" w:cstheme="minorHAnsi"/>
                <w:b/>
                <w:bCs/>
                <w:color w:val="000000"/>
                <w:kern w:val="36"/>
                <w:sz w:val="24"/>
                <w:szCs w:val="24"/>
              </w:rPr>
              <w:t>Title</w:t>
            </w:r>
          </w:p>
        </w:tc>
        <w:tc>
          <w:tcPr>
            <w:tcW w:w="1701" w:type="dxa"/>
          </w:tcPr>
          <w:p w14:paraId="2A1933FA" w14:textId="77777777" w:rsidR="00704168" w:rsidRPr="00F711BE" w:rsidRDefault="00704168" w:rsidP="00F90650">
            <w:pPr>
              <w:pStyle w:val="ListParagraph"/>
              <w:spacing w:before="240"/>
              <w:ind w:left="0"/>
              <w:jc w:val="center"/>
              <w:outlineLvl w:val="0"/>
              <w:rPr>
                <w:rFonts w:asciiTheme="minorHAnsi" w:hAnsiTheme="minorHAnsi" w:cstheme="minorHAnsi"/>
                <w:b/>
                <w:bCs/>
                <w:color w:val="000000"/>
                <w:kern w:val="36"/>
                <w:sz w:val="24"/>
                <w:szCs w:val="24"/>
              </w:rPr>
            </w:pPr>
            <w:r w:rsidRPr="00F711BE">
              <w:rPr>
                <w:rFonts w:asciiTheme="minorHAnsi" w:hAnsiTheme="minorHAnsi" w:cstheme="minorHAnsi"/>
                <w:b/>
                <w:bCs/>
                <w:color w:val="000000"/>
                <w:kern w:val="36"/>
                <w:sz w:val="24"/>
                <w:szCs w:val="24"/>
              </w:rPr>
              <w:t>Version</w:t>
            </w:r>
          </w:p>
        </w:tc>
        <w:tc>
          <w:tcPr>
            <w:tcW w:w="1843" w:type="dxa"/>
          </w:tcPr>
          <w:p w14:paraId="23EBBD5D" w14:textId="77777777" w:rsidR="00704168" w:rsidRPr="00F711BE" w:rsidRDefault="00704168" w:rsidP="00F90650">
            <w:pPr>
              <w:pStyle w:val="ListParagraph"/>
              <w:spacing w:before="240"/>
              <w:ind w:left="0"/>
              <w:jc w:val="center"/>
              <w:outlineLvl w:val="0"/>
              <w:rPr>
                <w:rFonts w:asciiTheme="minorHAnsi" w:hAnsiTheme="minorHAnsi" w:cstheme="minorHAnsi"/>
                <w:b/>
                <w:bCs/>
                <w:color w:val="000000"/>
                <w:kern w:val="36"/>
                <w:sz w:val="24"/>
                <w:szCs w:val="24"/>
              </w:rPr>
            </w:pPr>
            <w:r w:rsidRPr="00F711BE">
              <w:rPr>
                <w:rFonts w:asciiTheme="minorHAnsi" w:hAnsiTheme="minorHAnsi" w:cstheme="minorHAnsi"/>
                <w:b/>
                <w:bCs/>
                <w:color w:val="000000"/>
                <w:kern w:val="36"/>
                <w:sz w:val="24"/>
                <w:szCs w:val="24"/>
              </w:rPr>
              <w:t>Review Date</w:t>
            </w:r>
          </w:p>
        </w:tc>
        <w:tc>
          <w:tcPr>
            <w:tcW w:w="2075" w:type="dxa"/>
          </w:tcPr>
          <w:p w14:paraId="25CC4D76" w14:textId="77777777" w:rsidR="00704168" w:rsidRPr="00F711BE" w:rsidRDefault="00704168" w:rsidP="00F90650">
            <w:pPr>
              <w:pStyle w:val="ListParagraph"/>
              <w:spacing w:before="240"/>
              <w:ind w:left="0"/>
              <w:jc w:val="center"/>
              <w:outlineLvl w:val="0"/>
              <w:rPr>
                <w:rFonts w:asciiTheme="minorHAnsi" w:hAnsiTheme="minorHAnsi" w:cstheme="minorHAnsi"/>
                <w:b/>
                <w:bCs/>
                <w:color w:val="000000"/>
                <w:kern w:val="36"/>
                <w:sz w:val="24"/>
                <w:szCs w:val="24"/>
              </w:rPr>
            </w:pPr>
            <w:r w:rsidRPr="00F711BE">
              <w:rPr>
                <w:rFonts w:asciiTheme="minorHAnsi" w:hAnsiTheme="minorHAnsi" w:cstheme="minorHAnsi"/>
                <w:b/>
                <w:bCs/>
                <w:color w:val="000000"/>
                <w:kern w:val="36"/>
                <w:sz w:val="24"/>
                <w:szCs w:val="24"/>
              </w:rPr>
              <w:t>Accountable Director</w:t>
            </w:r>
          </w:p>
        </w:tc>
      </w:tr>
      <w:tr w:rsidR="00704168" w:rsidRPr="00F711BE" w14:paraId="12052100" w14:textId="77777777" w:rsidTr="00F90650">
        <w:tc>
          <w:tcPr>
            <w:tcW w:w="3402" w:type="dxa"/>
          </w:tcPr>
          <w:p w14:paraId="70ED82BA" w14:textId="77777777" w:rsidR="00704168" w:rsidRPr="00F711BE" w:rsidRDefault="00704168" w:rsidP="00F90650">
            <w:pPr>
              <w:shd w:val="clear" w:color="auto" w:fill="FFFFFF"/>
              <w:spacing w:before="100" w:beforeAutospacing="1" w:after="100" w:afterAutospacing="1"/>
              <w:outlineLvl w:val="0"/>
              <w:rPr>
                <w:rFonts w:asciiTheme="minorHAnsi" w:hAnsiTheme="minorHAnsi" w:cstheme="minorHAnsi"/>
                <w:kern w:val="36"/>
                <w:sz w:val="24"/>
                <w:szCs w:val="24"/>
              </w:rPr>
            </w:pPr>
            <w:r w:rsidRPr="00F711BE">
              <w:rPr>
                <w:rFonts w:asciiTheme="minorHAnsi" w:hAnsiTheme="minorHAnsi" w:cstheme="minorHAnsi"/>
                <w:kern w:val="36"/>
                <w:sz w:val="24"/>
                <w:szCs w:val="24"/>
              </w:rPr>
              <w:t>ACE Safeguarding Children, Young People and Vulnerable Adults</w:t>
            </w:r>
            <w:r>
              <w:rPr>
                <w:rFonts w:asciiTheme="minorHAnsi" w:hAnsiTheme="minorHAnsi" w:cstheme="minorHAnsi"/>
                <w:kern w:val="36"/>
                <w:sz w:val="24"/>
                <w:szCs w:val="24"/>
              </w:rPr>
              <w:t xml:space="preserve">.  </w:t>
            </w:r>
          </w:p>
          <w:p w14:paraId="62BD1427" w14:textId="77777777" w:rsidR="00704168" w:rsidRPr="00F711BE" w:rsidRDefault="00704168" w:rsidP="00F90650">
            <w:pPr>
              <w:pStyle w:val="ListParagraph"/>
              <w:spacing w:before="240"/>
              <w:ind w:left="0"/>
              <w:outlineLvl w:val="0"/>
              <w:rPr>
                <w:rFonts w:asciiTheme="minorHAnsi" w:hAnsiTheme="minorHAnsi" w:cstheme="minorHAnsi"/>
                <w:kern w:val="36"/>
                <w:sz w:val="24"/>
                <w:szCs w:val="24"/>
              </w:rPr>
            </w:pPr>
          </w:p>
        </w:tc>
        <w:tc>
          <w:tcPr>
            <w:tcW w:w="1701" w:type="dxa"/>
          </w:tcPr>
          <w:p w14:paraId="0ABAFC4E" w14:textId="77777777" w:rsidR="00704168" w:rsidRDefault="00704168" w:rsidP="00F90650">
            <w:pPr>
              <w:pStyle w:val="ListParagraph"/>
              <w:spacing w:before="240"/>
              <w:ind w:left="0"/>
              <w:jc w:val="center"/>
              <w:outlineLvl w:val="0"/>
              <w:rPr>
                <w:rFonts w:asciiTheme="minorHAnsi" w:hAnsiTheme="minorHAnsi" w:cstheme="minorHAnsi"/>
                <w:color w:val="000000"/>
                <w:kern w:val="36"/>
                <w:sz w:val="24"/>
                <w:szCs w:val="24"/>
              </w:rPr>
            </w:pPr>
            <w:r>
              <w:rPr>
                <w:rFonts w:asciiTheme="minorHAnsi" w:hAnsiTheme="minorHAnsi" w:cstheme="minorHAnsi"/>
                <w:color w:val="000000"/>
                <w:kern w:val="36"/>
                <w:sz w:val="24"/>
                <w:szCs w:val="24"/>
              </w:rPr>
              <w:t xml:space="preserve">0.4 updated </w:t>
            </w:r>
          </w:p>
          <w:p w14:paraId="426DF189" w14:textId="77777777" w:rsidR="00704168" w:rsidRPr="00F711BE" w:rsidRDefault="00704168" w:rsidP="00F90650">
            <w:pPr>
              <w:pStyle w:val="ListParagraph"/>
              <w:spacing w:before="240"/>
              <w:ind w:left="0"/>
              <w:jc w:val="center"/>
              <w:outlineLvl w:val="0"/>
              <w:rPr>
                <w:rFonts w:asciiTheme="minorHAnsi" w:hAnsiTheme="minorHAnsi" w:cstheme="minorHAnsi"/>
                <w:color w:val="000000"/>
                <w:kern w:val="36"/>
                <w:sz w:val="24"/>
                <w:szCs w:val="24"/>
              </w:rPr>
            </w:pPr>
            <w:r>
              <w:rPr>
                <w:rFonts w:asciiTheme="minorHAnsi" w:hAnsiTheme="minorHAnsi" w:cstheme="minorHAnsi"/>
                <w:color w:val="000000"/>
                <w:kern w:val="36"/>
                <w:sz w:val="24"/>
                <w:szCs w:val="24"/>
              </w:rPr>
              <w:t>10/1/21</w:t>
            </w:r>
          </w:p>
        </w:tc>
        <w:tc>
          <w:tcPr>
            <w:tcW w:w="1843" w:type="dxa"/>
          </w:tcPr>
          <w:p w14:paraId="0ED7ED43" w14:textId="77777777" w:rsidR="00704168" w:rsidRDefault="00704168" w:rsidP="00F90650">
            <w:pPr>
              <w:pStyle w:val="ListParagraph"/>
              <w:spacing w:before="240"/>
              <w:ind w:left="0"/>
              <w:jc w:val="center"/>
              <w:outlineLvl w:val="0"/>
              <w:rPr>
                <w:rFonts w:asciiTheme="minorHAnsi" w:hAnsiTheme="minorHAnsi" w:cstheme="minorHAnsi"/>
                <w:color w:val="000000"/>
                <w:kern w:val="36"/>
                <w:sz w:val="24"/>
                <w:szCs w:val="24"/>
              </w:rPr>
            </w:pPr>
          </w:p>
          <w:p w14:paraId="0CB5EAAD" w14:textId="77777777" w:rsidR="00704168" w:rsidRPr="00F711BE" w:rsidRDefault="00704168" w:rsidP="00F90650">
            <w:pPr>
              <w:pStyle w:val="ListParagraph"/>
              <w:spacing w:before="240"/>
              <w:ind w:left="0"/>
              <w:jc w:val="center"/>
              <w:outlineLvl w:val="0"/>
              <w:rPr>
                <w:rFonts w:asciiTheme="minorHAnsi" w:hAnsiTheme="minorHAnsi" w:cstheme="minorHAnsi"/>
                <w:color w:val="000000"/>
                <w:kern w:val="36"/>
                <w:sz w:val="24"/>
                <w:szCs w:val="24"/>
              </w:rPr>
            </w:pPr>
            <w:r>
              <w:rPr>
                <w:rFonts w:asciiTheme="minorHAnsi" w:hAnsiTheme="minorHAnsi" w:cstheme="minorHAnsi"/>
                <w:color w:val="000000"/>
                <w:kern w:val="36"/>
                <w:sz w:val="24"/>
                <w:szCs w:val="24"/>
              </w:rPr>
              <w:t>16/3/24</w:t>
            </w:r>
          </w:p>
        </w:tc>
        <w:tc>
          <w:tcPr>
            <w:tcW w:w="2075" w:type="dxa"/>
          </w:tcPr>
          <w:p w14:paraId="39F89F54" w14:textId="77777777" w:rsidR="00704168" w:rsidRPr="00F711BE" w:rsidRDefault="00704168" w:rsidP="00F90650">
            <w:pPr>
              <w:pStyle w:val="ListParagraph"/>
              <w:spacing w:before="240"/>
              <w:ind w:left="0"/>
              <w:jc w:val="center"/>
              <w:outlineLvl w:val="0"/>
              <w:rPr>
                <w:rFonts w:asciiTheme="minorHAnsi" w:hAnsiTheme="minorHAnsi" w:cstheme="minorHAnsi"/>
                <w:color w:val="000000"/>
                <w:kern w:val="36"/>
                <w:sz w:val="24"/>
                <w:szCs w:val="24"/>
              </w:rPr>
            </w:pPr>
            <w:r w:rsidRPr="00F711BE">
              <w:rPr>
                <w:rFonts w:asciiTheme="minorHAnsi" w:hAnsiTheme="minorHAnsi" w:cstheme="minorHAnsi"/>
                <w:color w:val="000000"/>
                <w:kern w:val="36"/>
                <w:sz w:val="24"/>
                <w:szCs w:val="24"/>
              </w:rPr>
              <w:t>Sally Temple</w:t>
            </w:r>
          </w:p>
        </w:tc>
      </w:tr>
    </w:tbl>
    <w:p w14:paraId="69CFBB6A" w14:textId="77777777" w:rsidR="00704168" w:rsidRDefault="00704168" w:rsidP="00704168">
      <w:pPr>
        <w:pStyle w:val="ListParagraph"/>
        <w:shd w:val="clear" w:color="auto" w:fill="FFFFFF"/>
        <w:spacing w:before="240"/>
        <w:ind w:left="360"/>
        <w:outlineLvl w:val="0"/>
        <w:rPr>
          <w:rFonts w:asciiTheme="minorHAnsi" w:hAnsiTheme="minorHAnsi" w:cstheme="minorHAnsi"/>
          <w:b/>
          <w:bCs/>
          <w:color w:val="000000"/>
          <w:kern w:val="36"/>
          <w:sz w:val="24"/>
          <w:szCs w:val="24"/>
          <w:lang w:eastAsia="en-GB"/>
        </w:rPr>
      </w:pPr>
    </w:p>
    <w:p w14:paraId="6155B71C" w14:textId="77777777" w:rsidR="00704168" w:rsidRDefault="00704168" w:rsidP="00704168">
      <w:pPr>
        <w:pStyle w:val="ListParagraph"/>
        <w:shd w:val="clear" w:color="auto" w:fill="FFFFFF"/>
        <w:spacing w:before="240"/>
        <w:ind w:left="360"/>
        <w:outlineLvl w:val="0"/>
        <w:rPr>
          <w:rFonts w:asciiTheme="minorHAnsi" w:hAnsiTheme="minorHAnsi" w:cstheme="minorHAnsi"/>
          <w:b/>
          <w:bCs/>
          <w:color w:val="000000"/>
          <w:kern w:val="36"/>
          <w:sz w:val="24"/>
          <w:szCs w:val="24"/>
          <w:lang w:eastAsia="en-GB"/>
        </w:rPr>
      </w:pPr>
    </w:p>
    <w:p w14:paraId="305E92B3" w14:textId="77777777" w:rsidR="00704168" w:rsidRDefault="00704168" w:rsidP="00704168">
      <w:pPr>
        <w:pStyle w:val="ListParagraph"/>
        <w:shd w:val="clear" w:color="auto" w:fill="FFFFFF"/>
        <w:spacing w:before="240"/>
        <w:ind w:left="360"/>
        <w:outlineLvl w:val="0"/>
        <w:rPr>
          <w:rFonts w:asciiTheme="minorHAnsi" w:hAnsiTheme="minorHAnsi" w:cstheme="minorHAnsi"/>
          <w:b/>
          <w:bCs/>
          <w:color w:val="000000"/>
          <w:kern w:val="36"/>
          <w:sz w:val="24"/>
          <w:szCs w:val="24"/>
          <w:lang w:eastAsia="en-GB"/>
        </w:rPr>
      </w:pPr>
    </w:p>
    <w:p w14:paraId="372EBB96" w14:textId="77777777" w:rsidR="00704168" w:rsidRDefault="00704168" w:rsidP="00704168">
      <w:pPr>
        <w:pStyle w:val="ListParagraph"/>
        <w:shd w:val="clear" w:color="auto" w:fill="FFFFFF"/>
        <w:spacing w:before="240"/>
        <w:ind w:left="360"/>
        <w:outlineLvl w:val="0"/>
        <w:rPr>
          <w:rFonts w:asciiTheme="minorHAnsi" w:hAnsiTheme="minorHAnsi" w:cstheme="minorHAnsi"/>
          <w:b/>
          <w:bCs/>
          <w:color w:val="000000"/>
          <w:kern w:val="36"/>
          <w:sz w:val="24"/>
          <w:szCs w:val="24"/>
          <w:lang w:eastAsia="en-GB"/>
        </w:rPr>
      </w:pPr>
    </w:p>
    <w:p w14:paraId="16DF4C2D" w14:textId="77777777" w:rsidR="00704168" w:rsidRPr="00F711BE" w:rsidRDefault="00704168" w:rsidP="00704168">
      <w:pPr>
        <w:pStyle w:val="ListParagraph"/>
        <w:shd w:val="clear" w:color="auto" w:fill="FFFFFF"/>
        <w:spacing w:before="240"/>
        <w:ind w:left="360"/>
        <w:outlineLvl w:val="0"/>
        <w:rPr>
          <w:rFonts w:asciiTheme="minorHAnsi" w:hAnsiTheme="minorHAnsi" w:cstheme="minorHAnsi"/>
          <w:b/>
          <w:bCs/>
          <w:color w:val="000000"/>
          <w:kern w:val="36"/>
          <w:sz w:val="24"/>
          <w:szCs w:val="24"/>
          <w:u w:val="single"/>
          <w:lang w:eastAsia="en-GB"/>
        </w:rPr>
      </w:pPr>
      <w:r w:rsidRPr="00F711BE">
        <w:rPr>
          <w:rFonts w:asciiTheme="minorHAnsi" w:hAnsiTheme="minorHAnsi" w:cstheme="minorHAnsi"/>
          <w:b/>
          <w:bCs/>
          <w:color w:val="000000"/>
          <w:kern w:val="36"/>
          <w:sz w:val="24"/>
          <w:szCs w:val="24"/>
          <w:u w:val="single"/>
          <w:lang w:eastAsia="en-GB"/>
        </w:rPr>
        <w:t>Contents</w:t>
      </w:r>
    </w:p>
    <w:p w14:paraId="0F7A164B" w14:textId="77777777" w:rsidR="00704168" w:rsidRPr="000252FD" w:rsidRDefault="00704168" w:rsidP="00704168">
      <w:pPr>
        <w:shd w:val="clear" w:color="auto" w:fill="FFFFFF"/>
        <w:spacing w:before="240"/>
        <w:ind w:left="360"/>
        <w:outlineLvl w:val="0"/>
        <w:rPr>
          <w:rFonts w:asciiTheme="minorHAnsi" w:hAnsiTheme="minorHAnsi" w:cstheme="minorHAnsi"/>
          <w:b/>
          <w:bCs/>
          <w:color w:val="000000"/>
          <w:kern w:val="36"/>
          <w:sz w:val="24"/>
          <w:szCs w:val="24"/>
          <w:lang w:eastAsia="en-GB"/>
        </w:rPr>
      </w:pPr>
      <w:r>
        <w:rPr>
          <w:rFonts w:asciiTheme="minorHAnsi" w:hAnsiTheme="minorHAnsi" w:cstheme="minorHAnsi"/>
          <w:b/>
          <w:bCs/>
          <w:color w:val="000000"/>
          <w:kern w:val="36"/>
          <w:sz w:val="24"/>
          <w:szCs w:val="24"/>
          <w:lang w:eastAsia="en-GB"/>
        </w:rPr>
        <w:t xml:space="preserve">      </w:t>
      </w:r>
      <w:r w:rsidRPr="000252FD">
        <w:rPr>
          <w:rFonts w:asciiTheme="minorHAnsi" w:hAnsiTheme="minorHAnsi" w:cstheme="minorHAnsi"/>
          <w:b/>
          <w:bCs/>
          <w:color w:val="000000"/>
          <w:kern w:val="36"/>
          <w:sz w:val="24"/>
          <w:szCs w:val="24"/>
          <w:lang w:eastAsia="en-GB"/>
        </w:rPr>
        <w:t>Introduction and Purpose</w:t>
      </w:r>
    </w:p>
    <w:p w14:paraId="59B5FAB6" w14:textId="77777777" w:rsidR="00704168" w:rsidRDefault="00704168" w:rsidP="00704168">
      <w:pPr>
        <w:pStyle w:val="ListParagraph"/>
        <w:numPr>
          <w:ilvl w:val="0"/>
          <w:numId w:val="2"/>
        </w:numPr>
        <w:shd w:val="clear" w:color="auto" w:fill="FFFFFF"/>
        <w:spacing w:before="240"/>
        <w:outlineLvl w:val="0"/>
        <w:rPr>
          <w:rFonts w:asciiTheme="minorHAnsi" w:hAnsiTheme="minorHAnsi" w:cstheme="minorHAnsi"/>
          <w:b/>
          <w:bCs/>
          <w:color w:val="000000"/>
          <w:kern w:val="36"/>
          <w:sz w:val="24"/>
          <w:szCs w:val="24"/>
          <w:lang w:eastAsia="en-GB"/>
        </w:rPr>
      </w:pPr>
      <w:r>
        <w:rPr>
          <w:rFonts w:asciiTheme="minorHAnsi" w:hAnsiTheme="minorHAnsi" w:cstheme="minorHAnsi"/>
          <w:b/>
          <w:bCs/>
          <w:color w:val="000000"/>
          <w:kern w:val="36"/>
          <w:sz w:val="24"/>
          <w:szCs w:val="24"/>
          <w:lang w:eastAsia="en-GB"/>
        </w:rPr>
        <w:t>Policy Statement</w:t>
      </w:r>
    </w:p>
    <w:p w14:paraId="355FEC30" w14:textId="77777777" w:rsidR="00704168" w:rsidRDefault="00704168" w:rsidP="00704168">
      <w:pPr>
        <w:pStyle w:val="ListParagraph"/>
        <w:numPr>
          <w:ilvl w:val="0"/>
          <w:numId w:val="2"/>
        </w:numPr>
        <w:shd w:val="clear" w:color="auto" w:fill="FFFFFF"/>
        <w:spacing w:before="240"/>
        <w:outlineLvl w:val="0"/>
        <w:rPr>
          <w:rFonts w:asciiTheme="minorHAnsi" w:hAnsiTheme="minorHAnsi" w:cstheme="minorHAnsi"/>
          <w:b/>
          <w:bCs/>
          <w:color w:val="000000"/>
          <w:kern w:val="36"/>
          <w:sz w:val="24"/>
          <w:szCs w:val="24"/>
          <w:lang w:eastAsia="en-GB"/>
        </w:rPr>
      </w:pPr>
      <w:r>
        <w:rPr>
          <w:rFonts w:asciiTheme="minorHAnsi" w:hAnsiTheme="minorHAnsi" w:cstheme="minorHAnsi"/>
          <w:b/>
          <w:bCs/>
          <w:color w:val="000000"/>
          <w:kern w:val="36"/>
          <w:sz w:val="24"/>
          <w:szCs w:val="24"/>
          <w:lang w:eastAsia="en-GB"/>
        </w:rPr>
        <w:t>Definitions</w:t>
      </w:r>
    </w:p>
    <w:p w14:paraId="3BF4BFA2" w14:textId="77777777" w:rsidR="00704168" w:rsidRPr="00E72986" w:rsidRDefault="00704168" w:rsidP="00704168">
      <w:pPr>
        <w:pStyle w:val="ListParagraph"/>
        <w:numPr>
          <w:ilvl w:val="0"/>
          <w:numId w:val="2"/>
        </w:numPr>
        <w:shd w:val="clear" w:color="auto" w:fill="FFFFFF"/>
        <w:spacing w:before="240"/>
        <w:outlineLvl w:val="0"/>
        <w:rPr>
          <w:rFonts w:asciiTheme="minorHAnsi" w:hAnsiTheme="minorHAnsi" w:cstheme="minorHAnsi"/>
          <w:b/>
          <w:bCs/>
          <w:kern w:val="36"/>
          <w:sz w:val="24"/>
          <w:szCs w:val="24"/>
          <w:lang w:eastAsia="en-GB"/>
        </w:rPr>
      </w:pPr>
      <w:r>
        <w:rPr>
          <w:rFonts w:asciiTheme="minorHAnsi" w:hAnsiTheme="minorHAnsi" w:cstheme="minorHAnsi"/>
          <w:b/>
          <w:bCs/>
          <w:color w:val="000000"/>
          <w:kern w:val="36"/>
          <w:sz w:val="24"/>
          <w:szCs w:val="24"/>
          <w:lang w:eastAsia="en-GB"/>
        </w:rPr>
        <w:t>Procedures</w:t>
      </w:r>
    </w:p>
    <w:p w14:paraId="37688DA8" w14:textId="77777777" w:rsidR="00704168" w:rsidRPr="00E72986" w:rsidRDefault="00704168" w:rsidP="00704168">
      <w:pPr>
        <w:pStyle w:val="ListParagraph"/>
        <w:numPr>
          <w:ilvl w:val="0"/>
          <w:numId w:val="2"/>
        </w:numPr>
        <w:shd w:val="clear" w:color="auto" w:fill="FFFFFF"/>
        <w:spacing w:before="240"/>
        <w:outlineLvl w:val="0"/>
        <w:rPr>
          <w:rFonts w:asciiTheme="minorHAnsi" w:hAnsiTheme="minorHAnsi" w:cstheme="minorHAnsi"/>
          <w:b/>
          <w:bCs/>
          <w:kern w:val="36"/>
          <w:sz w:val="24"/>
          <w:szCs w:val="24"/>
          <w:lang w:eastAsia="en-GB"/>
        </w:rPr>
      </w:pPr>
      <w:r w:rsidRPr="00E72986">
        <w:rPr>
          <w:rFonts w:asciiTheme="minorHAnsi" w:hAnsiTheme="minorHAnsi" w:cstheme="minorHAnsi"/>
          <w:b/>
          <w:bCs/>
          <w:kern w:val="36"/>
          <w:sz w:val="24"/>
          <w:szCs w:val="24"/>
          <w:lang w:eastAsia="en-GB"/>
        </w:rPr>
        <w:t xml:space="preserve">Telephone and online appointments </w:t>
      </w:r>
    </w:p>
    <w:p w14:paraId="410F3DC6" w14:textId="77777777" w:rsidR="00704168" w:rsidRDefault="00704168" w:rsidP="00704168">
      <w:pPr>
        <w:pStyle w:val="ListParagraph"/>
        <w:numPr>
          <w:ilvl w:val="0"/>
          <w:numId w:val="2"/>
        </w:numPr>
        <w:shd w:val="clear" w:color="auto" w:fill="FFFFFF"/>
        <w:spacing w:before="240"/>
        <w:outlineLvl w:val="0"/>
        <w:rPr>
          <w:rFonts w:asciiTheme="minorHAnsi" w:hAnsiTheme="minorHAnsi" w:cstheme="minorHAnsi"/>
          <w:b/>
          <w:bCs/>
          <w:color w:val="000000"/>
          <w:kern w:val="36"/>
          <w:sz w:val="24"/>
          <w:szCs w:val="24"/>
          <w:lang w:eastAsia="en-GB"/>
        </w:rPr>
      </w:pPr>
      <w:r>
        <w:rPr>
          <w:rFonts w:asciiTheme="minorHAnsi" w:hAnsiTheme="minorHAnsi" w:cstheme="minorHAnsi"/>
          <w:b/>
          <w:bCs/>
          <w:color w:val="000000"/>
          <w:kern w:val="36"/>
          <w:sz w:val="24"/>
          <w:szCs w:val="24"/>
          <w:lang w:eastAsia="en-GB"/>
        </w:rPr>
        <w:t>Conduct</w:t>
      </w:r>
    </w:p>
    <w:p w14:paraId="00C1A34F" w14:textId="77777777" w:rsidR="00704168" w:rsidRDefault="00704168" w:rsidP="00704168">
      <w:pPr>
        <w:pStyle w:val="ListParagraph"/>
        <w:numPr>
          <w:ilvl w:val="0"/>
          <w:numId w:val="2"/>
        </w:numPr>
        <w:shd w:val="clear" w:color="auto" w:fill="FFFFFF"/>
        <w:spacing w:before="240"/>
        <w:outlineLvl w:val="0"/>
        <w:rPr>
          <w:rFonts w:asciiTheme="minorHAnsi" w:hAnsiTheme="minorHAnsi" w:cstheme="minorHAnsi"/>
          <w:b/>
          <w:bCs/>
          <w:color w:val="000000"/>
          <w:kern w:val="36"/>
          <w:sz w:val="24"/>
          <w:szCs w:val="24"/>
          <w:lang w:eastAsia="en-GB"/>
        </w:rPr>
      </w:pPr>
      <w:r>
        <w:rPr>
          <w:rFonts w:asciiTheme="minorHAnsi" w:hAnsiTheme="minorHAnsi" w:cstheme="minorHAnsi"/>
          <w:b/>
          <w:bCs/>
          <w:color w:val="000000"/>
          <w:kern w:val="36"/>
          <w:sz w:val="24"/>
          <w:szCs w:val="24"/>
          <w:lang w:eastAsia="en-GB"/>
        </w:rPr>
        <w:t>Reporting</w:t>
      </w:r>
    </w:p>
    <w:p w14:paraId="1FA2C107" w14:textId="77777777" w:rsidR="00704168" w:rsidRDefault="00704168" w:rsidP="00704168">
      <w:pPr>
        <w:pStyle w:val="ListParagraph"/>
        <w:numPr>
          <w:ilvl w:val="0"/>
          <w:numId w:val="2"/>
        </w:numPr>
        <w:shd w:val="clear" w:color="auto" w:fill="FFFFFF"/>
        <w:spacing w:before="240"/>
        <w:outlineLvl w:val="0"/>
        <w:rPr>
          <w:rFonts w:asciiTheme="minorHAnsi" w:hAnsiTheme="minorHAnsi" w:cstheme="minorHAnsi"/>
          <w:b/>
          <w:bCs/>
          <w:color w:val="000000"/>
          <w:kern w:val="36"/>
          <w:sz w:val="24"/>
          <w:szCs w:val="24"/>
          <w:lang w:eastAsia="en-GB"/>
        </w:rPr>
      </w:pPr>
      <w:r>
        <w:rPr>
          <w:rFonts w:asciiTheme="minorHAnsi" w:hAnsiTheme="minorHAnsi" w:cstheme="minorHAnsi"/>
          <w:b/>
          <w:bCs/>
          <w:color w:val="000000"/>
          <w:kern w:val="36"/>
          <w:sz w:val="24"/>
          <w:szCs w:val="24"/>
          <w:lang w:eastAsia="en-GB"/>
        </w:rPr>
        <w:t>Approval</w:t>
      </w:r>
    </w:p>
    <w:p w14:paraId="41D3ED48" w14:textId="77777777" w:rsidR="00704168" w:rsidRPr="00F711BE" w:rsidRDefault="00704168" w:rsidP="00704168">
      <w:pPr>
        <w:pStyle w:val="ListParagraph"/>
        <w:numPr>
          <w:ilvl w:val="0"/>
          <w:numId w:val="2"/>
        </w:numPr>
        <w:shd w:val="clear" w:color="auto" w:fill="FFFFFF"/>
        <w:spacing w:before="240"/>
        <w:outlineLvl w:val="0"/>
        <w:rPr>
          <w:rFonts w:asciiTheme="minorHAnsi" w:hAnsiTheme="minorHAnsi" w:cstheme="minorHAnsi"/>
          <w:b/>
          <w:bCs/>
          <w:color w:val="000000"/>
          <w:kern w:val="36"/>
          <w:sz w:val="24"/>
          <w:szCs w:val="24"/>
          <w:lang w:eastAsia="en-GB"/>
        </w:rPr>
      </w:pPr>
      <w:r>
        <w:rPr>
          <w:rFonts w:asciiTheme="minorHAnsi" w:hAnsiTheme="minorHAnsi" w:cstheme="minorHAnsi"/>
          <w:b/>
          <w:bCs/>
          <w:color w:val="000000"/>
          <w:kern w:val="36"/>
          <w:sz w:val="24"/>
          <w:szCs w:val="24"/>
          <w:lang w:eastAsia="en-GB"/>
        </w:rPr>
        <w:t>Corresponding Policies</w:t>
      </w:r>
    </w:p>
    <w:p w14:paraId="7A42A9EC" w14:textId="77777777" w:rsidR="00704168" w:rsidRDefault="00704168" w:rsidP="00704168">
      <w:pPr>
        <w:rPr>
          <w:rFonts w:asciiTheme="minorHAnsi" w:hAnsiTheme="minorHAnsi" w:cstheme="minorHAnsi"/>
          <w:b/>
          <w:bCs/>
          <w:color w:val="000000"/>
          <w:kern w:val="36"/>
          <w:sz w:val="24"/>
          <w:szCs w:val="24"/>
          <w:lang w:eastAsia="en-GB"/>
        </w:rPr>
      </w:pPr>
      <w:r>
        <w:rPr>
          <w:rFonts w:asciiTheme="minorHAnsi" w:hAnsiTheme="minorHAnsi" w:cstheme="minorHAnsi"/>
          <w:b/>
          <w:bCs/>
          <w:color w:val="000000"/>
          <w:kern w:val="36"/>
          <w:sz w:val="24"/>
          <w:szCs w:val="24"/>
          <w:lang w:eastAsia="en-GB"/>
        </w:rPr>
        <w:br w:type="page"/>
      </w:r>
    </w:p>
    <w:p w14:paraId="6A7DC542" w14:textId="77777777" w:rsidR="00704168" w:rsidRDefault="00704168" w:rsidP="00704168">
      <w:pPr>
        <w:pStyle w:val="ListParagraph"/>
        <w:shd w:val="clear" w:color="auto" w:fill="FFFFFF"/>
        <w:spacing w:before="240"/>
        <w:ind w:left="360"/>
        <w:outlineLvl w:val="0"/>
        <w:rPr>
          <w:rFonts w:asciiTheme="minorHAnsi" w:hAnsiTheme="minorHAnsi" w:cstheme="minorHAnsi"/>
          <w:b/>
          <w:bCs/>
          <w:color w:val="000000"/>
          <w:kern w:val="36"/>
          <w:sz w:val="24"/>
          <w:szCs w:val="24"/>
          <w:lang w:eastAsia="en-GB"/>
        </w:rPr>
      </w:pPr>
    </w:p>
    <w:p w14:paraId="76055EFF" w14:textId="77777777" w:rsidR="00704168" w:rsidRPr="00527015" w:rsidRDefault="00704168" w:rsidP="00704168">
      <w:pPr>
        <w:shd w:val="clear" w:color="auto" w:fill="FFFFFF"/>
        <w:spacing w:before="240" w:after="100" w:afterAutospacing="1"/>
        <w:outlineLvl w:val="0"/>
        <w:rPr>
          <w:rFonts w:asciiTheme="minorHAnsi" w:hAnsiTheme="minorHAnsi" w:cstheme="minorHAnsi"/>
          <w:b/>
          <w:bCs/>
          <w:color w:val="000000"/>
          <w:kern w:val="36"/>
          <w:sz w:val="24"/>
          <w:szCs w:val="24"/>
          <w:lang w:eastAsia="en-GB"/>
        </w:rPr>
      </w:pPr>
      <w:r w:rsidRPr="00527015">
        <w:rPr>
          <w:rFonts w:asciiTheme="minorHAnsi" w:hAnsiTheme="minorHAnsi" w:cstheme="minorHAnsi"/>
          <w:b/>
          <w:bCs/>
          <w:color w:val="000000"/>
          <w:kern w:val="36"/>
          <w:sz w:val="24"/>
          <w:szCs w:val="24"/>
          <w:lang w:eastAsia="en-GB"/>
        </w:rPr>
        <w:t>Introduction and Purpose</w:t>
      </w:r>
      <w:r w:rsidRPr="00527015">
        <w:rPr>
          <w:rFonts w:ascii="Arial" w:hAnsi="Arial" w:cs="Arial"/>
          <w:color w:val="000000"/>
          <w:sz w:val="24"/>
          <w:szCs w:val="24"/>
          <w:lang w:eastAsia="en-GB"/>
        </w:rPr>
        <w:t xml:space="preserve"> </w:t>
      </w:r>
    </w:p>
    <w:p w14:paraId="471A5DAA" w14:textId="77777777" w:rsidR="00704168" w:rsidRDefault="00704168" w:rsidP="00704168">
      <w:pPr>
        <w:pStyle w:val="ListParagraph"/>
        <w:shd w:val="clear" w:color="auto" w:fill="FFFFFF"/>
        <w:spacing w:before="240" w:after="100" w:afterAutospacing="1"/>
        <w:ind w:left="0"/>
        <w:outlineLvl w:val="0"/>
        <w:rPr>
          <w:rFonts w:asciiTheme="minorHAnsi" w:hAnsiTheme="minorHAnsi" w:cstheme="minorHAnsi"/>
          <w:color w:val="000000"/>
          <w:sz w:val="24"/>
          <w:szCs w:val="24"/>
          <w:lang w:eastAsia="en-GB"/>
        </w:rPr>
      </w:pPr>
      <w:r w:rsidRPr="00527015">
        <w:rPr>
          <w:rFonts w:asciiTheme="minorHAnsi" w:hAnsiTheme="minorHAnsi" w:cstheme="minorHAnsi"/>
          <w:color w:val="000000"/>
          <w:sz w:val="24"/>
          <w:szCs w:val="24"/>
          <w:lang w:eastAsia="en-GB"/>
        </w:rPr>
        <w:t>ACE is committed to the wellbeing and safety of all children, young people and vulnerable adults who are under the organisation’s care. It is the duty of all adults at the organisation (staff and volunteers) to safeguard the welfare of children and vulnerable adults by creating an environment that protects them from harm, ensuring policy and best practice guidelines are followed, including compliance with statutory requirements.</w:t>
      </w:r>
    </w:p>
    <w:p w14:paraId="59881481" w14:textId="77777777" w:rsidR="00704168" w:rsidRPr="0076567F" w:rsidRDefault="00704168" w:rsidP="00704168">
      <w:pPr>
        <w:shd w:val="clear" w:color="auto" w:fill="FFFFFF"/>
        <w:spacing w:before="100" w:beforeAutospacing="1" w:after="100" w:afterAutospacing="1"/>
        <w:rPr>
          <w:rFonts w:asciiTheme="minorHAnsi" w:hAnsiTheme="minorHAnsi" w:cstheme="minorHAnsi"/>
          <w:sz w:val="24"/>
          <w:szCs w:val="24"/>
          <w:lang w:eastAsia="en-GB"/>
        </w:rPr>
      </w:pPr>
      <w:r w:rsidRPr="0076567F">
        <w:rPr>
          <w:rFonts w:asciiTheme="minorHAnsi" w:hAnsiTheme="minorHAnsi" w:cstheme="minorHAnsi"/>
          <w:sz w:val="24"/>
          <w:szCs w:val="24"/>
          <w:lang w:eastAsia="en-GB"/>
        </w:rPr>
        <w:t>This policy is informed by local authority safeguarding procedures for Cumbria and Lancashire.</w:t>
      </w:r>
    </w:p>
    <w:p w14:paraId="54877938" w14:textId="77777777" w:rsidR="00704168" w:rsidRDefault="00704168" w:rsidP="00704168">
      <w:pPr>
        <w:pStyle w:val="ListParagraph"/>
        <w:shd w:val="clear" w:color="auto" w:fill="FFFFFF"/>
        <w:spacing w:before="240" w:after="100" w:afterAutospacing="1"/>
        <w:ind w:left="0"/>
        <w:outlineLvl w:val="0"/>
        <w:rPr>
          <w:rFonts w:asciiTheme="minorHAnsi" w:hAnsiTheme="minorHAnsi" w:cstheme="minorHAnsi"/>
          <w:color w:val="000000"/>
          <w:sz w:val="24"/>
          <w:szCs w:val="24"/>
          <w:lang w:eastAsia="en-GB"/>
        </w:rPr>
      </w:pPr>
    </w:p>
    <w:p w14:paraId="6C4249CF" w14:textId="77777777" w:rsidR="00704168" w:rsidRPr="005E6EA1" w:rsidRDefault="00704168" w:rsidP="00704168">
      <w:pPr>
        <w:pStyle w:val="ListParagraph"/>
        <w:shd w:val="clear" w:color="auto" w:fill="FFFFFF"/>
        <w:spacing w:before="240" w:after="100" w:afterAutospacing="1"/>
        <w:ind w:left="0"/>
        <w:outlineLvl w:val="0"/>
        <w:rPr>
          <w:rFonts w:asciiTheme="minorHAnsi" w:hAnsiTheme="minorHAnsi" w:cstheme="minorHAnsi"/>
          <w:b/>
          <w:bCs/>
          <w:color w:val="000000"/>
          <w:kern w:val="36"/>
          <w:sz w:val="24"/>
          <w:szCs w:val="24"/>
          <w:u w:val="single"/>
          <w:lang w:eastAsia="en-GB"/>
        </w:rPr>
      </w:pPr>
      <w:r w:rsidRPr="005E6EA1">
        <w:rPr>
          <w:rFonts w:asciiTheme="minorHAnsi" w:hAnsiTheme="minorHAnsi" w:cstheme="minorHAnsi"/>
          <w:b/>
          <w:bCs/>
          <w:color w:val="000000"/>
          <w:kern w:val="36"/>
          <w:sz w:val="24"/>
          <w:szCs w:val="24"/>
          <w:u w:val="single"/>
          <w:lang w:eastAsia="en-GB"/>
        </w:rPr>
        <w:t xml:space="preserve">Policy Statement </w:t>
      </w:r>
    </w:p>
    <w:p w14:paraId="46167CB1" w14:textId="77777777" w:rsidR="00704168" w:rsidRPr="008A5B25" w:rsidRDefault="00704168" w:rsidP="00704168">
      <w:pPr>
        <w:shd w:val="clear" w:color="auto" w:fill="FFFFFF"/>
        <w:spacing w:before="100" w:beforeAutospacing="1" w:after="100" w:afterAutospacing="1"/>
        <w:rPr>
          <w:rFonts w:asciiTheme="minorHAnsi" w:hAnsiTheme="minorHAnsi" w:cstheme="minorHAnsi"/>
          <w:color w:val="000000"/>
          <w:sz w:val="24"/>
          <w:szCs w:val="24"/>
          <w:lang w:eastAsia="en-GB"/>
        </w:rPr>
      </w:pPr>
      <w:r w:rsidRPr="008A5B25">
        <w:rPr>
          <w:rFonts w:asciiTheme="minorHAnsi" w:hAnsiTheme="minorHAnsi" w:cstheme="minorHAnsi"/>
          <w:color w:val="000000"/>
          <w:sz w:val="24"/>
          <w:szCs w:val="24"/>
          <w:lang w:eastAsia="en-GB"/>
        </w:rPr>
        <w:t xml:space="preserve">The aims of </w:t>
      </w:r>
      <w:r>
        <w:rPr>
          <w:rFonts w:asciiTheme="minorHAnsi" w:hAnsiTheme="minorHAnsi" w:cstheme="minorHAnsi"/>
          <w:color w:val="000000"/>
          <w:sz w:val="24"/>
          <w:szCs w:val="24"/>
          <w:lang w:eastAsia="en-GB"/>
        </w:rPr>
        <w:t xml:space="preserve">the </w:t>
      </w:r>
      <w:r w:rsidRPr="00BC4110">
        <w:rPr>
          <w:rFonts w:asciiTheme="minorHAnsi" w:hAnsiTheme="minorHAnsi" w:cstheme="minorHAnsi"/>
          <w:color w:val="000000"/>
          <w:sz w:val="24"/>
          <w:szCs w:val="24"/>
          <w:lang w:eastAsia="en-GB"/>
        </w:rPr>
        <w:t>ACE Safeguarding Children, Young People and Vulnerable Adults Policy</w:t>
      </w:r>
      <w:r w:rsidRPr="008A5B25">
        <w:rPr>
          <w:rFonts w:asciiTheme="minorHAnsi" w:hAnsiTheme="minorHAnsi" w:cstheme="minorHAnsi"/>
          <w:color w:val="000000"/>
          <w:sz w:val="24"/>
          <w:szCs w:val="24"/>
          <w:lang w:eastAsia="en-GB"/>
        </w:rPr>
        <w:t xml:space="preserve"> are:</w:t>
      </w:r>
    </w:p>
    <w:p w14:paraId="67BA5AC1" w14:textId="77777777" w:rsidR="00704168" w:rsidRPr="008A5B25" w:rsidRDefault="00704168" w:rsidP="00704168">
      <w:pPr>
        <w:pStyle w:val="ListParagraph"/>
        <w:numPr>
          <w:ilvl w:val="0"/>
          <w:numId w:val="3"/>
        </w:numPr>
        <w:shd w:val="clear" w:color="auto" w:fill="FFFFFF"/>
        <w:tabs>
          <w:tab w:val="num" w:pos="0"/>
          <w:tab w:val="num" w:pos="540"/>
        </w:tabs>
        <w:spacing w:before="100" w:beforeAutospacing="1" w:after="100" w:afterAutospacing="1"/>
        <w:rPr>
          <w:rFonts w:asciiTheme="minorHAnsi" w:hAnsiTheme="minorHAnsi" w:cstheme="minorHAnsi"/>
          <w:color w:val="000000"/>
          <w:sz w:val="24"/>
          <w:szCs w:val="24"/>
          <w:lang w:eastAsia="en-GB"/>
        </w:rPr>
      </w:pPr>
      <w:r w:rsidRPr="008A5B25">
        <w:rPr>
          <w:rFonts w:asciiTheme="minorHAnsi" w:hAnsiTheme="minorHAnsi" w:cstheme="minorHAnsi"/>
          <w:color w:val="000000"/>
          <w:sz w:val="24"/>
          <w:szCs w:val="24"/>
          <w:lang w:eastAsia="en-GB"/>
        </w:rPr>
        <w:t>To safeguard all children, young people and vulnerable adults who encounter the organisation.</w:t>
      </w:r>
    </w:p>
    <w:p w14:paraId="733890C0" w14:textId="77777777" w:rsidR="00704168" w:rsidRPr="00E72986" w:rsidRDefault="00704168" w:rsidP="00704168">
      <w:pPr>
        <w:pStyle w:val="ListParagraph"/>
        <w:numPr>
          <w:ilvl w:val="0"/>
          <w:numId w:val="3"/>
        </w:numPr>
        <w:shd w:val="clear" w:color="auto" w:fill="FFFFFF"/>
        <w:tabs>
          <w:tab w:val="num" w:pos="0"/>
          <w:tab w:val="num" w:pos="540"/>
        </w:tabs>
        <w:spacing w:before="100" w:beforeAutospacing="1" w:after="100" w:afterAutospacing="1"/>
        <w:rPr>
          <w:rFonts w:asciiTheme="minorHAnsi" w:hAnsiTheme="minorHAnsi" w:cstheme="minorHAnsi"/>
          <w:sz w:val="24"/>
          <w:szCs w:val="24"/>
          <w:lang w:eastAsia="en-GB"/>
        </w:rPr>
      </w:pPr>
      <w:r w:rsidRPr="008A5B25">
        <w:rPr>
          <w:rFonts w:asciiTheme="minorHAnsi" w:hAnsiTheme="minorHAnsi" w:cstheme="minorHAnsi"/>
          <w:color w:val="000000"/>
          <w:sz w:val="24"/>
          <w:szCs w:val="24"/>
          <w:lang w:eastAsia="en-GB"/>
        </w:rPr>
        <w:t>To demonstrate best practice in the area of safeguarding children, young people and vulnerable adults, underpinned by the principles and values of best practice in working to support the development and empowerment of young people, in line with the strategic aims of</w:t>
      </w:r>
      <w:r>
        <w:rPr>
          <w:rFonts w:asciiTheme="minorHAnsi" w:hAnsiTheme="minorHAnsi" w:cstheme="minorHAnsi"/>
          <w:color w:val="000000"/>
          <w:sz w:val="24"/>
          <w:szCs w:val="24"/>
          <w:lang w:eastAsia="en-GB"/>
        </w:rPr>
        <w:t xml:space="preserve"> the </w:t>
      </w:r>
      <w:r w:rsidRPr="00E72986">
        <w:rPr>
          <w:rFonts w:asciiTheme="minorHAnsi" w:hAnsiTheme="minorHAnsi" w:cstheme="minorHAnsi"/>
          <w:sz w:val="24"/>
          <w:szCs w:val="24"/>
          <w:lang w:eastAsia="en-GB"/>
        </w:rPr>
        <w:t>Children’s Safeguarding Assurance Partnership, Lancashire Safeguarding Adults Board and Cumbria’s Safeguarding Children’s Board.</w:t>
      </w:r>
    </w:p>
    <w:p w14:paraId="5C161281" w14:textId="77777777" w:rsidR="00704168" w:rsidRPr="00E72986" w:rsidRDefault="00704168" w:rsidP="00704168">
      <w:pPr>
        <w:pStyle w:val="ListParagraph"/>
        <w:numPr>
          <w:ilvl w:val="0"/>
          <w:numId w:val="3"/>
        </w:numPr>
        <w:shd w:val="clear" w:color="auto" w:fill="FFFFFF"/>
        <w:tabs>
          <w:tab w:val="num" w:pos="720"/>
        </w:tabs>
        <w:spacing w:before="100" w:beforeAutospacing="1" w:after="100" w:afterAutospacing="1"/>
        <w:rPr>
          <w:rFonts w:asciiTheme="minorHAnsi" w:hAnsiTheme="minorHAnsi" w:cstheme="minorHAnsi"/>
          <w:sz w:val="24"/>
          <w:szCs w:val="24"/>
          <w:lang w:eastAsia="en-GB"/>
        </w:rPr>
      </w:pPr>
      <w:r w:rsidRPr="00E72986">
        <w:rPr>
          <w:rFonts w:asciiTheme="minorHAnsi" w:hAnsiTheme="minorHAnsi" w:cstheme="minorHAnsi"/>
          <w:sz w:val="24"/>
          <w:szCs w:val="24"/>
          <w:lang w:eastAsia="en-GB"/>
        </w:rPr>
        <w:t>To develop a positive and proactive engagement programme to enable all children, young people and vulnerable adults to participate in an enjoyable and safe programme of activities and therapy.</w:t>
      </w:r>
    </w:p>
    <w:p w14:paraId="55D0C956" w14:textId="77777777" w:rsidR="00704168" w:rsidRPr="00E72986" w:rsidRDefault="00704168" w:rsidP="00704168">
      <w:pPr>
        <w:pStyle w:val="ListParagraph"/>
        <w:numPr>
          <w:ilvl w:val="0"/>
          <w:numId w:val="3"/>
        </w:numPr>
        <w:shd w:val="clear" w:color="auto" w:fill="FFFFFF"/>
        <w:tabs>
          <w:tab w:val="num" w:pos="720"/>
        </w:tabs>
        <w:spacing w:before="100" w:beforeAutospacing="1" w:after="100" w:afterAutospacing="1"/>
        <w:rPr>
          <w:rFonts w:asciiTheme="minorHAnsi" w:hAnsiTheme="minorHAnsi" w:cstheme="minorHAnsi"/>
          <w:sz w:val="24"/>
          <w:szCs w:val="24"/>
          <w:lang w:eastAsia="en-GB"/>
        </w:rPr>
      </w:pPr>
      <w:r w:rsidRPr="00E72986">
        <w:rPr>
          <w:rFonts w:asciiTheme="minorHAnsi" w:hAnsiTheme="minorHAnsi" w:cstheme="minorHAnsi"/>
          <w:sz w:val="24"/>
          <w:szCs w:val="24"/>
          <w:lang w:eastAsia="en-GB"/>
        </w:rPr>
        <w:t>To promote high ethical standards within the organisation and ensure these are embedded within philosophy and practice.</w:t>
      </w:r>
    </w:p>
    <w:p w14:paraId="45C8C65A" w14:textId="77777777" w:rsidR="00704168" w:rsidRPr="00E72986" w:rsidRDefault="00704168" w:rsidP="00704168">
      <w:pPr>
        <w:pStyle w:val="ListParagraph"/>
        <w:numPr>
          <w:ilvl w:val="0"/>
          <w:numId w:val="3"/>
        </w:numPr>
        <w:shd w:val="clear" w:color="auto" w:fill="FFFFFF"/>
        <w:tabs>
          <w:tab w:val="num" w:pos="720"/>
        </w:tabs>
        <w:spacing w:before="100" w:beforeAutospacing="1" w:after="100" w:afterAutospacing="1"/>
        <w:rPr>
          <w:rFonts w:asciiTheme="minorHAnsi" w:hAnsiTheme="minorHAnsi" w:cstheme="minorHAnsi"/>
          <w:sz w:val="24"/>
          <w:szCs w:val="24"/>
          <w:lang w:eastAsia="en-GB"/>
        </w:rPr>
      </w:pPr>
      <w:r w:rsidRPr="00E72986">
        <w:rPr>
          <w:rFonts w:asciiTheme="minorHAnsi" w:hAnsiTheme="minorHAnsi" w:cstheme="minorHAnsi"/>
          <w:sz w:val="24"/>
          <w:szCs w:val="24"/>
          <w:lang w:eastAsia="en-GB"/>
        </w:rPr>
        <w:t>To ensure that ace is fully compliant with relevant national and local safeguarding legislation including The Care Act 2014 regarding vulnerable adults.</w:t>
      </w:r>
    </w:p>
    <w:p w14:paraId="426E49EE" w14:textId="77777777" w:rsidR="00704168" w:rsidRPr="00E72986" w:rsidRDefault="00704168" w:rsidP="00704168">
      <w:pPr>
        <w:pStyle w:val="ListParagraph"/>
        <w:numPr>
          <w:ilvl w:val="0"/>
          <w:numId w:val="3"/>
        </w:numPr>
        <w:shd w:val="clear" w:color="auto" w:fill="FFFFFF"/>
        <w:tabs>
          <w:tab w:val="num" w:pos="720"/>
        </w:tabs>
        <w:spacing w:before="100" w:beforeAutospacing="1" w:after="100" w:afterAutospacing="1"/>
        <w:rPr>
          <w:rFonts w:asciiTheme="minorHAnsi" w:hAnsiTheme="minorHAnsi" w:cstheme="minorHAnsi"/>
          <w:sz w:val="24"/>
          <w:szCs w:val="24"/>
          <w:lang w:eastAsia="en-GB"/>
        </w:rPr>
      </w:pPr>
      <w:r w:rsidRPr="00E72986">
        <w:rPr>
          <w:rFonts w:asciiTheme="minorHAnsi" w:hAnsiTheme="minorHAnsi" w:cstheme="minorHAnsi"/>
          <w:sz w:val="24"/>
          <w:szCs w:val="24"/>
          <w:lang w:eastAsia="en-GB"/>
        </w:rPr>
        <w:t>To ensure that all children and adults at risk are kept safe during online and telephone work during covid 19 and beyond.</w:t>
      </w:r>
    </w:p>
    <w:p w14:paraId="1C170422" w14:textId="77777777" w:rsidR="00704168" w:rsidRPr="00F711BE" w:rsidRDefault="00704168" w:rsidP="00704168">
      <w:pPr>
        <w:shd w:val="clear" w:color="auto" w:fill="FFFFFF"/>
        <w:spacing w:before="100" w:beforeAutospacing="1" w:after="100" w:afterAutospacing="1"/>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The key principles underpinning the policy are:</w:t>
      </w:r>
    </w:p>
    <w:p w14:paraId="3A064992" w14:textId="77777777" w:rsidR="00704168" w:rsidRPr="00F711BE" w:rsidRDefault="00704168" w:rsidP="00704168">
      <w:pPr>
        <w:numPr>
          <w:ilvl w:val="0"/>
          <w:numId w:val="4"/>
        </w:numPr>
        <w:shd w:val="clear" w:color="auto" w:fill="FFFFFF"/>
        <w:tabs>
          <w:tab w:val="num" w:pos="0"/>
          <w:tab w:val="num" w:pos="540"/>
        </w:tabs>
        <w:spacing w:before="100" w:beforeAutospacing="1" w:after="100" w:afterAutospacing="1"/>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The child’s and/or vulnerable adult’s welfare is, and should always be, the paramount consideration.</w:t>
      </w:r>
    </w:p>
    <w:p w14:paraId="1E4128E1" w14:textId="77777777" w:rsidR="00704168" w:rsidRPr="00F711BE" w:rsidRDefault="00704168" w:rsidP="00704168">
      <w:pPr>
        <w:numPr>
          <w:ilvl w:val="0"/>
          <w:numId w:val="4"/>
        </w:numPr>
        <w:shd w:val="clear" w:color="auto" w:fill="FFFFFF"/>
        <w:tabs>
          <w:tab w:val="num" w:pos="0"/>
          <w:tab w:val="num" w:pos="540"/>
        </w:tabs>
        <w:spacing w:before="100" w:beforeAutospacing="1" w:after="100" w:afterAutospacing="1"/>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All children, young people and vulnerable adults have the right to be protected from abuse regardless of their age, gender, disability, culture, language, racial origin, religious beliefs or sexual identity.</w:t>
      </w:r>
    </w:p>
    <w:p w14:paraId="44C9F41D" w14:textId="77777777" w:rsidR="00704168" w:rsidRDefault="00704168" w:rsidP="00704168">
      <w:pPr>
        <w:numPr>
          <w:ilvl w:val="0"/>
          <w:numId w:val="4"/>
        </w:numPr>
        <w:shd w:val="clear" w:color="auto" w:fill="FFFFFF"/>
        <w:tabs>
          <w:tab w:val="num" w:pos="0"/>
          <w:tab w:val="num" w:pos="540"/>
        </w:tabs>
        <w:spacing w:before="100" w:beforeAutospacing="1" w:after="100" w:afterAutospacing="1"/>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 xml:space="preserve">All allegations of abuse will be taken seriously and responded to promptly and appropriately. </w:t>
      </w:r>
    </w:p>
    <w:p w14:paraId="12A6D51A" w14:textId="77777777" w:rsidR="00704168" w:rsidRDefault="00704168" w:rsidP="00704168">
      <w:pPr>
        <w:numPr>
          <w:ilvl w:val="0"/>
          <w:numId w:val="4"/>
        </w:numPr>
        <w:shd w:val="clear" w:color="auto" w:fill="FFFFFF"/>
        <w:tabs>
          <w:tab w:val="num" w:pos="0"/>
          <w:tab w:val="num" w:pos="540"/>
        </w:tabs>
        <w:spacing w:before="100" w:beforeAutospacing="1" w:after="100" w:afterAutospacing="1"/>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ACE staff and volunteers have a duty of care to prevent abuse and to report any abuse discovered or suspected.</w:t>
      </w:r>
    </w:p>
    <w:p w14:paraId="254A14BF" w14:textId="77777777" w:rsidR="00704168" w:rsidRDefault="00704168" w:rsidP="00704168">
      <w:pPr>
        <w:shd w:val="clear" w:color="auto" w:fill="FFFFFF"/>
        <w:tabs>
          <w:tab w:val="num" w:pos="540"/>
        </w:tabs>
        <w:spacing w:before="100" w:beforeAutospacing="1" w:after="100" w:afterAutospacing="1"/>
        <w:rPr>
          <w:rFonts w:asciiTheme="minorHAnsi" w:hAnsiTheme="minorHAnsi" w:cstheme="minorHAnsi"/>
          <w:color w:val="000000"/>
          <w:sz w:val="24"/>
          <w:szCs w:val="24"/>
          <w:lang w:eastAsia="en-GB"/>
        </w:rPr>
      </w:pPr>
    </w:p>
    <w:p w14:paraId="260AB61C" w14:textId="77777777" w:rsidR="00704168" w:rsidRPr="008A5B25" w:rsidRDefault="00704168" w:rsidP="00704168">
      <w:pPr>
        <w:shd w:val="clear" w:color="auto" w:fill="FFFFFF"/>
        <w:tabs>
          <w:tab w:val="num" w:pos="540"/>
        </w:tabs>
        <w:spacing w:before="100" w:beforeAutospacing="1" w:after="100" w:afterAutospacing="1"/>
        <w:ind w:left="360"/>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In addition:</w:t>
      </w:r>
    </w:p>
    <w:p w14:paraId="03F91808" w14:textId="77777777" w:rsidR="00704168" w:rsidRPr="00E72986" w:rsidRDefault="00704168" w:rsidP="00704168">
      <w:pPr>
        <w:numPr>
          <w:ilvl w:val="0"/>
          <w:numId w:val="4"/>
        </w:numPr>
        <w:shd w:val="clear" w:color="auto" w:fill="FFFFFF"/>
        <w:tabs>
          <w:tab w:val="num" w:pos="0"/>
          <w:tab w:val="num" w:pos="540"/>
        </w:tabs>
        <w:spacing w:before="100" w:beforeAutospacing="1" w:after="100" w:afterAutospacing="1"/>
        <w:rPr>
          <w:rFonts w:asciiTheme="minorHAnsi" w:hAnsiTheme="minorHAnsi" w:cstheme="minorHAnsi"/>
          <w:color w:val="000000"/>
          <w:lang w:eastAsia="en-GB"/>
        </w:rPr>
      </w:pPr>
      <w:r w:rsidRPr="0076567F">
        <w:rPr>
          <w:rFonts w:asciiTheme="minorHAnsi" w:hAnsiTheme="minorHAnsi" w:cstheme="minorHAnsi"/>
          <w:color w:val="000000"/>
          <w:sz w:val="24"/>
          <w:szCs w:val="24"/>
          <w:lang w:eastAsia="en-GB"/>
        </w:rPr>
        <w:t xml:space="preserve">ACE will work with local agencies to ensure that any concerns are reported and acted </w:t>
      </w:r>
      <w:r w:rsidRPr="00E72986">
        <w:rPr>
          <w:rFonts w:asciiTheme="minorHAnsi" w:hAnsiTheme="minorHAnsi" w:cstheme="minorHAnsi"/>
          <w:color w:val="000000"/>
          <w:lang w:eastAsia="en-GB"/>
        </w:rPr>
        <w:t xml:space="preserve">upon appropriately.  </w:t>
      </w:r>
    </w:p>
    <w:p w14:paraId="061BA5CE" w14:textId="77777777" w:rsidR="00704168" w:rsidRPr="00E72986" w:rsidRDefault="00704168" w:rsidP="00704168">
      <w:pPr>
        <w:numPr>
          <w:ilvl w:val="0"/>
          <w:numId w:val="4"/>
        </w:numPr>
        <w:shd w:val="clear" w:color="auto" w:fill="FFFFFF"/>
        <w:tabs>
          <w:tab w:val="num" w:pos="0"/>
          <w:tab w:val="num" w:pos="540"/>
        </w:tabs>
        <w:spacing w:before="100" w:beforeAutospacing="1" w:after="100" w:afterAutospacing="1"/>
        <w:rPr>
          <w:rFonts w:asciiTheme="minorHAnsi" w:hAnsiTheme="minorHAnsi" w:cstheme="minorHAnsi"/>
          <w:color w:val="000000"/>
          <w:lang w:eastAsia="en-GB"/>
        </w:rPr>
      </w:pPr>
      <w:r w:rsidRPr="00E72986">
        <w:rPr>
          <w:rFonts w:asciiTheme="minorHAnsi" w:hAnsiTheme="minorHAnsi" w:cstheme="minorHAnsi"/>
          <w:color w:val="000000"/>
          <w:lang w:eastAsia="en-GB"/>
        </w:rPr>
        <w:t>Parents and other members of the family will be actively encouraged and supported to engage with ACE and clear communication channels will be developed to facilitate this.</w:t>
      </w:r>
    </w:p>
    <w:p w14:paraId="6DB47A78" w14:textId="77777777" w:rsidR="00704168" w:rsidRPr="00E72986" w:rsidRDefault="00704168" w:rsidP="00704168">
      <w:pPr>
        <w:numPr>
          <w:ilvl w:val="0"/>
          <w:numId w:val="4"/>
        </w:numPr>
        <w:shd w:val="clear" w:color="auto" w:fill="FFFFFF"/>
        <w:tabs>
          <w:tab w:val="num" w:pos="0"/>
          <w:tab w:val="num" w:pos="540"/>
        </w:tabs>
        <w:spacing w:before="100" w:beforeAutospacing="1" w:after="100" w:afterAutospacing="1"/>
        <w:rPr>
          <w:rFonts w:asciiTheme="minorHAnsi" w:hAnsiTheme="minorHAnsi" w:cstheme="minorHAnsi"/>
          <w:color w:val="000000"/>
          <w:lang w:eastAsia="en-GB"/>
        </w:rPr>
      </w:pPr>
      <w:r w:rsidRPr="00E72986">
        <w:rPr>
          <w:rFonts w:asciiTheme="minorHAnsi" w:hAnsiTheme="minorHAnsi" w:cstheme="minorHAnsi"/>
          <w:color w:val="000000"/>
          <w:lang w:eastAsia="en-GB"/>
        </w:rPr>
        <w:t>Staff and volunteers will provide good role models of behaviour, in line with the principles of best practice when working with children, young people and adults.</w:t>
      </w:r>
    </w:p>
    <w:p w14:paraId="3FCB34FF" w14:textId="77777777" w:rsidR="00704168" w:rsidRPr="00E72986" w:rsidRDefault="00704168" w:rsidP="00704168">
      <w:pPr>
        <w:numPr>
          <w:ilvl w:val="0"/>
          <w:numId w:val="4"/>
        </w:numPr>
        <w:shd w:val="clear" w:color="auto" w:fill="FFFFFF"/>
        <w:tabs>
          <w:tab w:val="num" w:pos="540"/>
        </w:tabs>
        <w:spacing w:before="100" w:beforeAutospacing="1" w:after="100" w:afterAutospacing="1"/>
        <w:rPr>
          <w:rFonts w:asciiTheme="minorHAnsi" w:hAnsiTheme="minorHAnsi" w:cstheme="minorHAnsi"/>
          <w:color w:val="000000"/>
          <w:sz w:val="24"/>
          <w:szCs w:val="24"/>
          <w:lang w:eastAsia="en-GB"/>
        </w:rPr>
      </w:pPr>
      <w:r w:rsidRPr="00E72986">
        <w:rPr>
          <w:rFonts w:asciiTheme="minorHAnsi" w:hAnsiTheme="minorHAnsi" w:cstheme="minorHAnsi"/>
        </w:rPr>
        <w:t xml:space="preserve">Partnerships Local solutions through services working with their communities.  Safeguarding adults will be most effective where citizens, services and communities work collaboratively to prevent, identify and respond to harm and abuse. The skills of the multiagency team should be </w:t>
      </w:r>
      <w:r w:rsidRPr="00E72986">
        <w:rPr>
          <w:rFonts w:asciiTheme="minorHAnsi" w:hAnsiTheme="minorHAnsi" w:cstheme="minorHAnsi"/>
          <w:sz w:val="24"/>
          <w:szCs w:val="24"/>
        </w:rPr>
        <w:t>utilised when safeguarding adults with care and support needs.</w:t>
      </w:r>
    </w:p>
    <w:p w14:paraId="71BCE796" w14:textId="77777777" w:rsidR="00704168" w:rsidRPr="00E72986" w:rsidRDefault="00704168" w:rsidP="00704168">
      <w:pPr>
        <w:pStyle w:val="ListParagraph"/>
        <w:shd w:val="clear" w:color="auto" w:fill="FFFFFF"/>
        <w:spacing w:before="240" w:after="100" w:afterAutospacing="1"/>
        <w:ind w:left="0"/>
        <w:outlineLvl w:val="0"/>
        <w:rPr>
          <w:rFonts w:asciiTheme="minorHAnsi" w:hAnsiTheme="minorHAnsi" w:cstheme="minorHAnsi"/>
          <w:b/>
          <w:bCs/>
          <w:color w:val="000000"/>
          <w:kern w:val="36"/>
          <w:sz w:val="24"/>
          <w:szCs w:val="24"/>
          <w:u w:val="single"/>
          <w:lang w:eastAsia="en-GB"/>
        </w:rPr>
      </w:pPr>
      <w:r w:rsidRPr="00E72986">
        <w:rPr>
          <w:rFonts w:asciiTheme="minorHAnsi" w:hAnsiTheme="minorHAnsi" w:cstheme="minorHAnsi"/>
          <w:b/>
          <w:bCs/>
          <w:color w:val="000000"/>
          <w:kern w:val="36"/>
          <w:sz w:val="24"/>
          <w:szCs w:val="24"/>
          <w:u w:val="single"/>
          <w:lang w:eastAsia="en-GB"/>
        </w:rPr>
        <w:t>Definitions</w:t>
      </w:r>
    </w:p>
    <w:p w14:paraId="770D543C" w14:textId="77777777" w:rsidR="00704168" w:rsidRPr="00E72986" w:rsidRDefault="00704168" w:rsidP="00704168">
      <w:pPr>
        <w:shd w:val="clear" w:color="auto" w:fill="FFFFFF"/>
        <w:spacing w:before="240" w:after="100" w:afterAutospacing="1"/>
        <w:outlineLvl w:val="0"/>
        <w:rPr>
          <w:rFonts w:asciiTheme="minorHAnsi" w:hAnsiTheme="minorHAnsi" w:cstheme="minorHAnsi"/>
          <w:sz w:val="24"/>
          <w:szCs w:val="24"/>
          <w:lang w:eastAsia="en-GB"/>
        </w:rPr>
      </w:pPr>
      <w:r w:rsidRPr="00E72986">
        <w:rPr>
          <w:rFonts w:asciiTheme="minorHAnsi" w:hAnsiTheme="minorHAnsi" w:cstheme="minorHAnsi"/>
          <w:sz w:val="24"/>
          <w:szCs w:val="24"/>
          <w:lang w:eastAsia="en-GB"/>
        </w:rPr>
        <w:t>A “Child” is defined as anyone under the age of 18.</w:t>
      </w:r>
    </w:p>
    <w:p w14:paraId="55656D9E" w14:textId="77777777" w:rsidR="00704168" w:rsidRPr="00E72986" w:rsidRDefault="00704168" w:rsidP="00704168">
      <w:pPr>
        <w:spacing w:before="60" w:after="60"/>
        <w:rPr>
          <w:rFonts w:asciiTheme="minorHAnsi" w:hAnsiTheme="minorHAnsi" w:cstheme="minorHAnsi"/>
          <w:sz w:val="24"/>
          <w:szCs w:val="24"/>
        </w:rPr>
      </w:pPr>
      <w:r w:rsidRPr="00E72986">
        <w:rPr>
          <w:rFonts w:asciiTheme="minorHAnsi" w:hAnsiTheme="minorHAnsi" w:cstheme="minorHAnsi"/>
          <w:sz w:val="24"/>
          <w:szCs w:val="24"/>
        </w:rPr>
        <w:t>Adult at Risk’ - a person aged 18 or over who needs care and support regardless of whether they are receiving them and because of those needs are unable to protect themselves against abuse or neglect.</w:t>
      </w:r>
    </w:p>
    <w:p w14:paraId="2F2B2EED" w14:textId="77777777" w:rsidR="00704168" w:rsidRPr="00E72986" w:rsidRDefault="00704168" w:rsidP="00704168">
      <w:pPr>
        <w:shd w:val="clear" w:color="auto" w:fill="FFFFFF"/>
        <w:spacing w:before="100" w:beforeAutospacing="1" w:after="100" w:afterAutospacing="1"/>
        <w:rPr>
          <w:rFonts w:asciiTheme="minorHAnsi" w:hAnsiTheme="minorHAnsi" w:cstheme="minorHAnsi"/>
          <w:color w:val="FF0000"/>
          <w:sz w:val="24"/>
          <w:szCs w:val="24"/>
          <w:lang w:eastAsia="en-GB"/>
        </w:rPr>
      </w:pPr>
      <w:r w:rsidRPr="00E72986">
        <w:rPr>
          <w:rFonts w:asciiTheme="minorHAnsi" w:hAnsiTheme="minorHAnsi" w:cstheme="minorHAnsi"/>
          <w:sz w:val="24"/>
          <w:szCs w:val="24"/>
          <w:lang w:eastAsia="en-GB"/>
        </w:rPr>
        <w:t xml:space="preserve">Where applicable all of these forms of abuse apply to staff and volunteers within the workplace at Ace in addition to the young people and adults at risk whom we work with. </w:t>
      </w:r>
    </w:p>
    <w:p w14:paraId="26B3FC7C" w14:textId="77777777" w:rsidR="00704168" w:rsidRPr="00E72986" w:rsidRDefault="00704168" w:rsidP="00704168">
      <w:pPr>
        <w:shd w:val="clear" w:color="auto" w:fill="FFFFFF"/>
        <w:rPr>
          <w:rFonts w:asciiTheme="minorHAnsi" w:hAnsiTheme="minorHAnsi" w:cstheme="minorHAnsi"/>
          <w:color w:val="000000"/>
          <w:sz w:val="24"/>
          <w:szCs w:val="24"/>
          <w:lang w:eastAsia="en-GB"/>
        </w:rPr>
      </w:pPr>
      <w:r w:rsidRPr="00E72986">
        <w:rPr>
          <w:rFonts w:asciiTheme="minorHAnsi" w:hAnsiTheme="minorHAnsi" w:cstheme="minorHAnsi"/>
          <w:b/>
          <w:bCs/>
          <w:color w:val="000000"/>
          <w:sz w:val="24"/>
          <w:szCs w:val="24"/>
          <w:lang w:eastAsia="en-GB"/>
        </w:rPr>
        <w:t xml:space="preserve">Bullying </w:t>
      </w:r>
    </w:p>
    <w:p w14:paraId="61E9F856" w14:textId="77777777" w:rsidR="00704168" w:rsidRPr="00E72986" w:rsidRDefault="00704168" w:rsidP="00704168">
      <w:pPr>
        <w:shd w:val="clear" w:color="auto" w:fill="FFFFFF"/>
        <w:rPr>
          <w:rFonts w:asciiTheme="minorHAnsi" w:hAnsiTheme="minorHAnsi" w:cstheme="minorHAnsi"/>
          <w:color w:val="000000"/>
          <w:sz w:val="24"/>
          <w:szCs w:val="24"/>
          <w:lang w:eastAsia="en-GB"/>
        </w:rPr>
      </w:pPr>
      <w:r w:rsidRPr="00E72986">
        <w:rPr>
          <w:rFonts w:asciiTheme="minorHAnsi" w:hAnsiTheme="minorHAnsi" w:cstheme="minorHAnsi"/>
          <w:color w:val="000000"/>
          <w:sz w:val="24"/>
          <w:szCs w:val="24"/>
          <w:lang w:eastAsia="en-GB"/>
        </w:rPr>
        <w:t>Bullying can take many forms, including physical, such as hitting, kicking, hair pulling; verbal, such as name calling and taunting; and emotional, such as withdrawal of affection/friendship, exclusion, threatening, intimidation, and provocation; damage to property. Increasingly bullying can take the form of text messaging and e-mail messaging. Bullying can be carried out by peers, family members (parents, siblings) teachers or staff within institutions or colleagues/managers (within a workplace setting). As with other forms of abuse, it is important to recognise when a child, young person or vulnerable adult is being bullied and to be prepared to act on this immediately.</w:t>
      </w:r>
    </w:p>
    <w:p w14:paraId="67E8EC88" w14:textId="77777777" w:rsidR="00704168" w:rsidRPr="00E72986" w:rsidRDefault="00704168" w:rsidP="00704168">
      <w:pPr>
        <w:shd w:val="clear" w:color="auto" w:fill="FFFFFF"/>
        <w:rPr>
          <w:rFonts w:asciiTheme="minorHAnsi" w:hAnsiTheme="minorHAnsi" w:cstheme="minorHAnsi"/>
          <w:b/>
          <w:bCs/>
          <w:sz w:val="24"/>
          <w:szCs w:val="24"/>
        </w:rPr>
      </w:pPr>
    </w:p>
    <w:p w14:paraId="6DC70FD2" w14:textId="77777777" w:rsidR="00704168" w:rsidRPr="00E72986" w:rsidRDefault="00704168" w:rsidP="00704168">
      <w:pPr>
        <w:shd w:val="clear" w:color="auto" w:fill="FFFFFF"/>
        <w:rPr>
          <w:rFonts w:asciiTheme="minorHAnsi" w:hAnsiTheme="minorHAnsi" w:cstheme="minorHAnsi"/>
          <w:b/>
          <w:bCs/>
          <w:sz w:val="24"/>
          <w:szCs w:val="24"/>
        </w:rPr>
      </w:pPr>
      <w:r w:rsidRPr="00E72986">
        <w:rPr>
          <w:rFonts w:asciiTheme="minorHAnsi" w:hAnsiTheme="minorHAnsi" w:cstheme="minorHAnsi"/>
          <w:b/>
          <w:bCs/>
          <w:sz w:val="24"/>
          <w:szCs w:val="24"/>
        </w:rPr>
        <w:t xml:space="preserve">Child Sexual Exploitation </w:t>
      </w:r>
    </w:p>
    <w:p w14:paraId="08B6D325" w14:textId="77777777" w:rsidR="00704168" w:rsidRPr="00E72986" w:rsidRDefault="00704168" w:rsidP="00704168">
      <w:pPr>
        <w:shd w:val="clear" w:color="auto" w:fill="FFFFFF"/>
        <w:rPr>
          <w:rFonts w:asciiTheme="minorHAnsi" w:hAnsiTheme="minorHAnsi" w:cstheme="minorHAnsi"/>
          <w:sz w:val="24"/>
          <w:szCs w:val="24"/>
          <w:vertAlign w:val="superscript"/>
        </w:rPr>
      </w:pPr>
      <w:r w:rsidRPr="00E72986">
        <w:rPr>
          <w:rFonts w:asciiTheme="minorHAnsi" w:hAnsiTheme="minorHAnsi" w:cstheme="minorHAnsi"/>
          <w:sz w:val="24"/>
          <w:szCs w:val="24"/>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exploitations does not always involve physical contact; it can also occur through the use of technology.</w:t>
      </w:r>
      <w:r w:rsidRPr="00E72986">
        <w:rPr>
          <w:rFonts w:asciiTheme="minorHAnsi" w:hAnsiTheme="minorHAnsi" w:cstheme="minorHAnsi"/>
          <w:sz w:val="24"/>
          <w:szCs w:val="24"/>
          <w:vertAlign w:val="superscript"/>
        </w:rPr>
        <w:t xml:space="preserve">  </w:t>
      </w:r>
    </w:p>
    <w:p w14:paraId="68CEDCA0" w14:textId="77777777" w:rsidR="00704168" w:rsidRPr="00E72986" w:rsidRDefault="00704168" w:rsidP="00704168">
      <w:pPr>
        <w:shd w:val="clear" w:color="auto" w:fill="FFFFFF"/>
        <w:outlineLvl w:val="0"/>
        <w:rPr>
          <w:rFonts w:asciiTheme="minorHAnsi" w:eastAsia="Times New Roman" w:hAnsiTheme="minorHAnsi" w:cstheme="minorHAnsi"/>
          <w:sz w:val="24"/>
          <w:szCs w:val="24"/>
          <w:lang w:eastAsia="en-GB"/>
        </w:rPr>
      </w:pPr>
    </w:p>
    <w:p w14:paraId="62F2CA14" w14:textId="77777777" w:rsidR="00704168" w:rsidRPr="00E72986" w:rsidRDefault="00704168" w:rsidP="00704168">
      <w:pPr>
        <w:spacing w:after="75"/>
        <w:rPr>
          <w:rFonts w:asciiTheme="minorHAnsi" w:hAnsiTheme="minorHAnsi" w:cstheme="minorHAnsi"/>
          <w:b/>
          <w:bCs/>
          <w:sz w:val="24"/>
          <w:szCs w:val="24"/>
          <w:lang w:eastAsia="en-GB"/>
        </w:rPr>
      </w:pPr>
      <w:r w:rsidRPr="00E72986">
        <w:rPr>
          <w:rFonts w:asciiTheme="minorHAnsi" w:hAnsiTheme="minorHAnsi" w:cstheme="minorHAnsi"/>
          <w:b/>
          <w:bCs/>
          <w:sz w:val="24"/>
          <w:szCs w:val="24"/>
          <w:lang w:eastAsia="en-GB"/>
        </w:rPr>
        <w:t>Discrimination</w:t>
      </w:r>
    </w:p>
    <w:p w14:paraId="173F46F2" w14:textId="77777777" w:rsidR="00704168" w:rsidRPr="00E72986" w:rsidRDefault="00704168" w:rsidP="00704168">
      <w:pPr>
        <w:spacing w:after="75"/>
        <w:rPr>
          <w:rFonts w:asciiTheme="minorHAnsi" w:hAnsiTheme="minorHAnsi" w:cstheme="minorHAnsi"/>
          <w:color w:val="292929"/>
          <w:sz w:val="24"/>
          <w:szCs w:val="24"/>
        </w:rPr>
      </w:pPr>
      <w:hyperlink r:id="rId6" w:tooltip="treating" w:history="1">
        <w:r w:rsidRPr="00E72986">
          <w:rPr>
            <w:rStyle w:val="Hyperlink"/>
            <w:rFonts w:asciiTheme="minorHAnsi" w:hAnsiTheme="minorHAnsi" w:cstheme="minorHAnsi"/>
            <w:color w:val="292929"/>
            <w:sz w:val="24"/>
            <w:szCs w:val="24"/>
          </w:rPr>
          <w:t>Treating</w:t>
        </w:r>
      </w:hyperlink>
      <w:r w:rsidRPr="00E72986">
        <w:rPr>
          <w:rFonts w:asciiTheme="minorHAnsi" w:hAnsiTheme="minorHAnsi" w:cstheme="minorHAnsi"/>
          <w:color w:val="292929"/>
          <w:sz w:val="24"/>
          <w:szCs w:val="24"/>
        </w:rPr>
        <w:t xml:space="preserve"> a </w:t>
      </w:r>
      <w:hyperlink r:id="rId7" w:tooltip="person" w:history="1">
        <w:r w:rsidRPr="00E72986">
          <w:rPr>
            <w:rStyle w:val="Hyperlink"/>
            <w:rFonts w:asciiTheme="minorHAnsi" w:hAnsiTheme="minorHAnsi" w:cstheme="minorHAnsi"/>
            <w:color w:val="292929"/>
            <w:sz w:val="24"/>
            <w:szCs w:val="24"/>
          </w:rPr>
          <w:t>person</w:t>
        </w:r>
      </w:hyperlink>
      <w:r w:rsidRPr="00E72986">
        <w:rPr>
          <w:rFonts w:asciiTheme="minorHAnsi" w:hAnsiTheme="minorHAnsi" w:cstheme="minorHAnsi"/>
          <w:color w:val="292929"/>
          <w:sz w:val="24"/>
          <w:szCs w:val="24"/>
        </w:rPr>
        <w:t xml:space="preserve"> or </w:t>
      </w:r>
      <w:hyperlink r:id="rId8" w:tooltip="particular" w:history="1">
        <w:r w:rsidRPr="00E72986">
          <w:rPr>
            <w:rStyle w:val="Hyperlink"/>
            <w:rFonts w:asciiTheme="minorHAnsi" w:hAnsiTheme="minorHAnsi" w:cstheme="minorHAnsi"/>
            <w:color w:val="292929"/>
            <w:sz w:val="24"/>
            <w:szCs w:val="24"/>
          </w:rPr>
          <w:t>particular</w:t>
        </w:r>
      </w:hyperlink>
      <w:r w:rsidRPr="00E72986">
        <w:rPr>
          <w:rFonts w:asciiTheme="minorHAnsi" w:hAnsiTheme="minorHAnsi" w:cstheme="minorHAnsi"/>
          <w:sz w:val="24"/>
          <w:szCs w:val="24"/>
        </w:rPr>
        <w:t xml:space="preserve"> </w:t>
      </w:r>
      <w:hyperlink r:id="rId9" w:tooltip="group" w:history="1">
        <w:r w:rsidRPr="00E72986">
          <w:rPr>
            <w:rStyle w:val="Hyperlink"/>
            <w:rFonts w:asciiTheme="minorHAnsi" w:hAnsiTheme="minorHAnsi" w:cstheme="minorHAnsi"/>
            <w:color w:val="292929"/>
            <w:sz w:val="24"/>
            <w:szCs w:val="24"/>
          </w:rPr>
          <w:t>group</w:t>
        </w:r>
      </w:hyperlink>
      <w:r w:rsidRPr="00E72986">
        <w:rPr>
          <w:rFonts w:asciiTheme="minorHAnsi" w:hAnsiTheme="minorHAnsi" w:cstheme="minorHAnsi"/>
          <w:color w:val="292929"/>
          <w:sz w:val="24"/>
          <w:szCs w:val="24"/>
        </w:rPr>
        <w:t xml:space="preserve"> of </w:t>
      </w:r>
      <w:hyperlink r:id="rId10" w:tooltip="people" w:history="1">
        <w:r w:rsidRPr="00E72986">
          <w:rPr>
            <w:rStyle w:val="Hyperlink"/>
            <w:rFonts w:asciiTheme="minorHAnsi" w:hAnsiTheme="minorHAnsi" w:cstheme="minorHAnsi"/>
            <w:color w:val="292929"/>
            <w:sz w:val="24"/>
            <w:szCs w:val="24"/>
          </w:rPr>
          <w:t>people</w:t>
        </w:r>
      </w:hyperlink>
      <w:r w:rsidRPr="00E72986">
        <w:rPr>
          <w:rFonts w:asciiTheme="minorHAnsi" w:hAnsiTheme="minorHAnsi" w:cstheme="minorHAnsi"/>
          <w:sz w:val="24"/>
          <w:szCs w:val="24"/>
        </w:rPr>
        <w:t xml:space="preserve"> </w:t>
      </w:r>
      <w:hyperlink r:id="rId11" w:tooltip="differently" w:history="1">
        <w:r w:rsidRPr="00E72986">
          <w:rPr>
            <w:rStyle w:val="Hyperlink"/>
            <w:rFonts w:asciiTheme="minorHAnsi" w:hAnsiTheme="minorHAnsi" w:cstheme="minorHAnsi"/>
            <w:color w:val="292929"/>
            <w:sz w:val="24"/>
            <w:szCs w:val="24"/>
          </w:rPr>
          <w:t>differently</w:t>
        </w:r>
      </w:hyperlink>
      <w:r w:rsidRPr="00E72986">
        <w:rPr>
          <w:rFonts w:asciiTheme="minorHAnsi" w:hAnsiTheme="minorHAnsi" w:cstheme="minorHAnsi"/>
          <w:color w:val="292929"/>
          <w:sz w:val="24"/>
          <w:szCs w:val="24"/>
        </w:rPr>
        <w:t xml:space="preserve">, </w:t>
      </w:r>
      <w:hyperlink r:id="rId12" w:tooltip="especially" w:history="1">
        <w:r w:rsidRPr="00E72986">
          <w:rPr>
            <w:rStyle w:val="Hyperlink"/>
            <w:rFonts w:asciiTheme="minorHAnsi" w:hAnsiTheme="minorHAnsi" w:cstheme="minorHAnsi"/>
            <w:color w:val="292929"/>
            <w:sz w:val="24"/>
            <w:szCs w:val="24"/>
          </w:rPr>
          <w:t>especially</w:t>
        </w:r>
      </w:hyperlink>
      <w:r w:rsidRPr="00E72986">
        <w:rPr>
          <w:rFonts w:asciiTheme="minorHAnsi" w:hAnsiTheme="minorHAnsi" w:cstheme="minorHAnsi"/>
          <w:color w:val="292929"/>
          <w:sz w:val="24"/>
          <w:szCs w:val="24"/>
        </w:rPr>
        <w:t xml:space="preserve"> in a </w:t>
      </w:r>
      <w:hyperlink r:id="rId13" w:tooltip="worse" w:history="1">
        <w:r w:rsidRPr="00E72986">
          <w:rPr>
            <w:rStyle w:val="Hyperlink"/>
            <w:rFonts w:asciiTheme="minorHAnsi" w:hAnsiTheme="minorHAnsi" w:cstheme="minorHAnsi"/>
            <w:color w:val="292929"/>
            <w:sz w:val="24"/>
            <w:szCs w:val="24"/>
          </w:rPr>
          <w:t>worse</w:t>
        </w:r>
      </w:hyperlink>
      <w:r w:rsidRPr="00E72986">
        <w:rPr>
          <w:rFonts w:asciiTheme="minorHAnsi" w:hAnsiTheme="minorHAnsi" w:cstheme="minorHAnsi"/>
          <w:color w:val="292929"/>
          <w:sz w:val="24"/>
          <w:szCs w:val="24"/>
        </w:rPr>
        <w:t xml:space="preserve"> way from the way in which you </w:t>
      </w:r>
      <w:hyperlink r:id="rId14" w:tooltip="treat" w:history="1">
        <w:r w:rsidRPr="00E72986">
          <w:rPr>
            <w:rStyle w:val="Hyperlink"/>
            <w:rFonts w:asciiTheme="minorHAnsi" w:hAnsiTheme="minorHAnsi" w:cstheme="minorHAnsi"/>
            <w:color w:val="292929"/>
            <w:sz w:val="24"/>
            <w:szCs w:val="24"/>
          </w:rPr>
          <w:t>treat</w:t>
        </w:r>
      </w:hyperlink>
      <w:r w:rsidRPr="00E72986">
        <w:rPr>
          <w:rFonts w:asciiTheme="minorHAnsi" w:hAnsiTheme="minorHAnsi" w:cstheme="minorHAnsi"/>
          <w:color w:val="292929"/>
          <w:sz w:val="24"/>
          <w:szCs w:val="24"/>
        </w:rPr>
        <w:t xml:space="preserve"> other </w:t>
      </w:r>
      <w:hyperlink r:id="rId15" w:tooltip="people" w:history="1">
        <w:r w:rsidRPr="00E72986">
          <w:rPr>
            <w:rStyle w:val="Hyperlink"/>
            <w:rFonts w:asciiTheme="minorHAnsi" w:hAnsiTheme="minorHAnsi" w:cstheme="minorHAnsi"/>
            <w:color w:val="292929"/>
            <w:sz w:val="24"/>
            <w:szCs w:val="24"/>
          </w:rPr>
          <w:t>people</w:t>
        </w:r>
      </w:hyperlink>
      <w:r w:rsidRPr="00E72986">
        <w:rPr>
          <w:rFonts w:asciiTheme="minorHAnsi" w:hAnsiTheme="minorHAnsi" w:cstheme="minorHAnsi"/>
          <w:color w:val="292929"/>
          <w:sz w:val="24"/>
          <w:szCs w:val="24"/>
        </w:rPr>
        <w:t xml:space="preserve">, because of </w:t>
      </w:r>
      <w:hyperlink r:id="rId16" w:tooltip="their" w:history="1">
        <w:r w:rsidRPr="00E72986">
          <w:rPr>
            <w:rStyle w:val="Hyperlink"/>
            <w:rFonts w:asciiTheme="minorHAnsi" w:hAnsiTheme="minorHAnsi" w:cstheme="minorHAnsi"/>
            <w:color w:val="292929"/>
            <w:sz w:val="24"/>
            <w:szCs w:val="24"/>
          </w:rPr>
          <w:t>their</w:t>
        </w:r>
      </w:hyperlink>
      <w:r w:rsidRPr="00E72986">
        <w:rPr>
          <w:rFonts w:asciiTheme="minorHAnsi" w:hAnsiTheme="minorHAnsi" w:cstheme="minorHAnsi"/>
          <w:sz w:val="24"/>
          <w:szCs w:val="24"/>
        </w:rPr>
        <w:t xml:space="preserve"> </w:t>
      </w:r>
      <w:hyperlink r:id="rId17" w:tooltip="skin" w:history="1">
        <w:r w:rsidRPr="00E72986">
          <w:rPr>
            <w:rStyle w:val="Hyperlink"/>
            <w:rFonts w:asciiTheme="minorHAnsi" w:hAnsiTheme="minorHAnsi" w:cstheme="minorHAnsi"/>
            <w:color w:val="292929"/>
            <w:sz w:val="24"/>
            <w:szCs w:val="24"/>
          </w:rPr>
          <w:t>skin</w:t>
        </w:r>
      </w:hyperlink>
      <w:r w:rsidRPr="00E72986">
        <w:rPr>
          <w:rFonts w:asciiTheme="minorHAnsi" w:hAnsiTheme="minorHAnsi" w:cstheme="minorHAnsi"/>
          <w:sz w:val="24"/>
          <w:szCs w:val="24"/>
        </w:rPr>
        <w:t xml:space="preserve"> </w:t>
      </w:r>
      <w:hyperlink r:id="rId18" w:tooltip="colour" w:history="1">
        <w:r w:rsidRPr="00E72986">
          <w:rPr>
            <w:rStyle w:val="Hyperlink"/>
            <w:rFonts w:asciiTheme="minorHAnsi" w:hAnsiTheme="minorHAnsi" w:cstheme="minorHAnsi"/>
            <w:color w:val="292929"/>
            <w:sz w:val="24"/>
            <w:szCs w:val="24"/>
          </w:rPr>
          <w:t>colour</w:t>
        </w:r>
      </w:hyperlink>
      <w:r w:rsidRPr="00E72986">
        <w:rPr>
          <w:rFonts w:asciiTheme="minorHAnsi" w:hAnsiTheme="minorHAnsi" w:cstheme="minorHAnsi"/>
          <w:color w:val="292929"/>
          <w:sz w:val="24"/>
          <w:szCs w:val="24"/>
        </w:rPr>
        <w:t xml:space="preserve">, </w:t>
      </w:r>
      <w:hyperlink r:id="rId19" w:tooltip="sex" w:history="1">
        <w:r w:rsidRPr="00E72986">
          <w:rPr>
            <w:rStyle w:val="Hyperlink"/>
            <w:rFonts w:asciiTheme="minorHAnsi" w:hAnsiTheme="minorHAnsi" w:cstheme="minorHAnsi"/>
            <w:color w:val="292929"/>
            <w:sz w:val="24"/>
            <w:szCs w:val="24"/>
          </w:rPr>
          <w:t>sex</w:t>
        </w:r>
      </w:hyperlink>
      <w:r w:rsidRPr="00E72986">
        <w:rPr>
          <w:rFonts w:asciiTheme="minorHAnsi" w:hAnsiTheme="minorHAnsi" w:cstheme="minorHAnsi"/>
          <w:color w:val="292929"/>
          <w:sz w:val="24"/>
          <w:szCs w:val="24"/>
        </w:rPr>
        <w:t xml:space="preserve">, </w:t>
      </w:r>
      <w:hyperlink r:id="rId20" w:tooltip="sexuality" w:history="1">
        <w:r w:rsidRPr="00E72986">
          <w:rPr>
            <w:rStyle w:val="Hyperlink"/>
            <w:rFonts w:asciiTheme="minorHAnsi" w:hAnsiTheme="minorHAnsi" w:cstheme="minorHAnsi"/>
            <w:color w:val="292929"/>
            <w:sz w:val="24"/>
            <w:szCs w:val="24"/>
          </w:rPr>
          <w:t>sexuality</w:t>
        </w:r>
      </w:hyperlink>
      <w:r w:rsidRPr="00E72986">
        <w:rPr>
          <w:rFonts w:asciiTheme="minorHAnsi" w:hAnsiTheme="minorHAnsi" w:cstheme="minorHAnsi"/>
          <w:color w:val="292929"/>
          <w:sz w:val="24"/>
          <w:szCs w:val="24"/>
        </w:rPr>
        <w:t>, etc.</w:t>
      </w:r>
    </w:p>
    <w:p w14:paraId="7191780B" w14:textId="77777777" w:rsidR="00704168" w:rsidRPr="00E72986" w:rsidRDefault="00704168" w:rsidP="00704168">
      <w:pPr>
        <w:spacing w:after="75"/>
        <w:rPr>
          <w:rFonts w:asciiTheme="minorHAnsi" w:hAnsiTheme="minorHAnsi" w:cstheme="minorHAnsi"/>
          <w:color w:val="292929"/>
          <w:sz w:val="24"/>
          <w:szCs w:val="24"/>
        </w:rPr>
      </w:pPr>
    </w:p>
    <w:p w14:paraId="74B73ECC" w14:textId="77777777" w:rsidR="00704168" w:rsidRPr="00E72986" w:rsidRDefault="00704168" w:rsidP="00704168">
      <w:pPr>
        <w:spacing w:after="75"/>
        <w:rPr>
          <w:rFonts w:asciiTheme="minorHAnsi" w:hAnsiTheme="minorHAnsi" w:cstheme="minorHAnsi"/>
          <w:color w:val="292929"/>
          <w:sz w:val="24"/>
          <w:szCs w:val="24"/>
        </w:rPr>
      </w:pPr>
    </w:p>
    <w:p w14:paraId="34F0FB3E" w14:textId="77777777" w:rsidR="00704168" w:rsidRPr="00E72986" w:rsidRDefault="00704168" w:rsidP="00704168">
      <w:pPr>
        <w:shd w:val="clear" w:color="auto" w:fill="FFFFFF"/>
        <w:rPr>
          <w:rFonts w:asciiTheme="minorHAnsi" w:hAnsiTheme="minorHAnsi" w:cstheme="minorHAnsi"/>
          <w:b/>
          <w:bCs/>
          <w:color w:val="000000"/>
          <w:sz w:val="24"/>
          <w:szCs w:val="24"/>
        </w:rPr>
      </w:pPr>
      <w:r w:rsidRPr="00E72986">
        <w:rPr>
          <w:rFonts w:asciiTheme="minorHAnsi" w:hAnsiTheme="minorHAnsi" w:cstheme="minorHAnsi"/>
          <w:b/>
          <w:bCs/>
          <w:color w:val="000000"/>
          <w:sz w:val="24"/>
          <w:szCs w:val="24"/>
        </w:rPr>
        <w:t xml:space="preserve">Domestic Abuse </w:t>
      </w:r>
    </w:p>
    <w:p w14:paraId="1BE338FD" w14:textId="77777777" w:rsidR="00704168" w:rsidRPr="00E72986" w:rsidRDefault="00704168" w:rsidP="00704168">
      <w:pPr>
        <w:shd w:val="clear" w:color="auto" w:fill="FFFFFF"/>
        <w:rPr>
          <w:rFonts w:asciiTheme="minorHAnsi" w:hAnsiTheme="minorHAnsi" w:cstheme="minorHAnsi"/>
          <w:color w:val="C00000"/>
          <w:sz w:val="24"/>
          <w:szCs w:val="24"/>
        </w:rPr>
      </w:pPr>
      <w:r w:rsidRPr="00E72986">
        <w:rPr>
          <w:rFonts w:asciiTheme="minorHAnsi" w:hAnsiTheme="minorHAnsi" w:cstheme="minorHAnsi"/>
          <w:color w:val="000000"/>
          <w:sz w:val="24"/>
          <w:szCs w:val="24"/>
        </w:rPr>
        <w:t xml:space="preserve">Is defined in the UK as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financial, emotional. </w:t>
      </w:r>
    </w:p>
    <w:p w14:paraId="770E15FA" w14:textId="77777777" w:rsidR="00704168" w:rsidRPr="00E72986" w:rsidRDefault="00704168" w:rsidP="00704168">
      <w:pPr>
        <w:shd w:val="clear" w:color="auto" w:fill="FFFFFF"/>
        <w:rPr>
          <w:rFonts w:asciiTheme="minorHAnsi" w:hAnsiTheme="minorHAnsi" w:cstheme="minorHAnsi"/>
          <w:b/>
          <w:bCs/>
          <w:color w:val="000000"/>
          <w:sz w:val="24"/>
          <w:szCs w:val="24"/>
        </w:rPr>
      </w:pPr>
    </w:p>
    <w:p w14:paraId="726E1061" w14:textId="77777777" w:rsidR="00704168" w:rsidRPr="00E72986" w:rsidRDefault="00704168" w:rsidP="00704168">
      <w:pPr>
        <w:numPr>
          <w:ilvl w:val="0"/>
          <w:numId w:val="6"/>
        </w:numPr>
        <w:rPr>
          <w:rFonts w:asciiTheme="minorHAnsi" w:hAnsiTheme="minorHAnsi" w:cstheme="minorHAnsi"/>
          <w:color w:val="000000"/>
          <w:sz w:val="24"/>
          <w:szCs w:val="24"/>
          <w:lang w:eastAsia="en-GB"/>
        </w:rPr>
      </w:pPr>
      <w:r w:rsidRPr="00E72986">
        <w:rPr>
          <w:rFonts w:asciiTheme="minorHAnsi" w:hAnsiTheme="minorHAnsi" w:cstheme="minorHAnsi"/>
          <w:b/>
          <w:bCs/>
          <w:color w:val="000000"/>
          <w:sz w:val="24"/>
          <w:szCs w:val="24"/>
          <w:lang w:eastAsia="en-GB"/>
        </w:rPr>
        <w:t xml:space="preserve">Intimidation and threats. </w:t>
      </w:r>
      <w:r w:rsidRPr="00E72986">
        <w:rPr>
          <w:rFonts w:asciiTheme="minorHAnsi" w:hAnsiTheme="minorHAnsi" w:cstheme="minorHAnsi"/>
          <w:color w:val="000000"/>
          <w:sz w:val="24"/>
          <w:szCs w:val="24"/>
          <w:lang w:eastAsia="en-GB"/>
        </w:rPr>
        <w:t>This could be things like shouting, acting aggressing or just generally making you feel scared. This is often done as a way of making a person feel small and stopping them from standing up for themselves.</w:t>
      </w:r>
    </w:p>
    <w:p w14:paraId="03773D1F" w14:textId="77777777" w:rsidR="00704168" w:rsidRPr="00E72986" w:rsidRDefault="00704168" w:rsidP="00704168">
      <w:pPr>
        <w:numPr>
          <w:ilvl w:val="0"/>
          <w:numId w:val="6"/>
        </w:numPr>
        <w:rPr>
          <w:rFonts w:asciiTheme="minorHAnsi" w:hAnsiTheme="minorHAnsi" w:cstheme="minorHAnsi"/>
          <w:color w:val="000000"/>
          <w:sz w:val="24"/>
          <w:szCs w:val="24"/>
          <w:lang w:eastAsia="en-GB"/>
        </w:rPr>
      </w:pPr>
      <w:r w:rsidRPr="00E72986">
        <w:rPr>
          <w:rFonts w:asciiTheme="minorHAnsi" w:hAnsiTheme="minorHAnsi" w:cstheme="minorHAnsi"/>
          <w:b/>
          <w:bCs/>
          <w:color w:val="000000"/>
          <w:sz w:val="24"/>
          <w:szCs w:val="24"/>
          <w:lang w:eastAsia="en-GB"/>
        </w:rPr>
        <w:t>Criticism.</w:t>
      </w:r>
      <w:r w:rsidRPr="00E72986">
        <w:rPr>
          <w:rFonts w:asciiTheme="minorHAnsi" w:hAnsiTheme="minorHAnsi" w:cstheme="minorHAnsi"/>
          <w:color w:val="000000"/>
          <w:sz w:val="24"/>
          <w:szCs w:val="24"/>
          <w:lang w:eastAsia="en-GB"/>
        </w:rPr>
        <w:t xml:space="preserve"> This includes name calling or making lots of unpleasant or sarcastic comments. </w:t>
      </w:r>
    </w:p>
    <w:p w14:paraId="107086B0" w14:textId="77777777" w:rsidR="00704168" w:rsidRPr="00E72986" w:rsidRDefault="00704168" w:rsidP="00704168">
      <w:pPr>
        <w:numPr>
          <w:ilvl w:val="0"/>
          <w:numId w:val="6"/>
        </w:numPr>
        <w:rPr>
          <w:rFonts w:asciiTheme="minorHAnsi" w:hAnsiTheme="minorHAnsi" w:cstheme="minorHAnsi"/>
          <w:color w:val="000000"/>
          <w:sz w:val="24"/>
          <w:szCs w:val="24"/>
          <w:lang w:eastAsia="en-GB"/>
        </w:rPr>
      </w:pPr>
      <w:r w:rsidRPr="00E72986">
        <w:rPr>
          <w:rFonts w:asciiTheme="minorHAnsi" w:hAnsiTheme="minorHAnsi" w:cstheme="minorHAnsi"/>
          <w:b/>
          <w:bCs/>
          <w:color w:val="000000"/>
          <w:sz w:val="24"/>
          <w:szCs w:val="24"/>
          <w:lang w:eastAsia="en-GB"/>
        </w:rPr>
        <w:t>Undermining.</w:t>
      </w:r>
      <w:r w:rsidRPr="00E72986">
        <w:rPr>
          <w:rFonts w:asciiTheme="minorHAnsi" w:hAnsiTheme="minorHAnsi" w:cstheme="minorHAnsi"/>
          <w:color w:val="000000"/>
          <w:sz w:val="24"/>
          <w:szCs w:val="24"/>
          <w:lang w:eastAsia="en-GB"/>
        </w:rPr>
        <w:t> This is dismissing someone’s opinion. It can also involve causing someone to doubt their own opinion by acting as if they are being oversensitive if they complain. It is also disrupting a version of events or by suddenly being really after being cruel. </w:t>
      </w:r>
    </w:p>
    <w:p w14:paraId="47EBB8CC" w14:textId="77777777" w:rsidR="00704168" w:rsidRPr="00E72986" w:rsidRDefault="00704168" w:rsidP="00704168">
      <w:pPr>
        <w:numPr>
          <w:ilvl w:val="0"/>
          <w:numId w:val="6"/>
        </w:numPr>
        <w:rPr>
          <w:rFonts w:asciiTheme="minorHAnsi" w:hAnsiTheme="minorHAnsi" w:cstheme="minorHAnsi"/>
          <w:color w:val="000000"/>
          <w:sz w:val="24"/>
          <w:szCs w:val="24"/>
          <w:lang w:eastAsia="en-GB"/>
        </w:rPr>
      </w:pPr>
      <w:r w:rsidRPr="00E72986">
        <w:rPr>
          <w:rFonts w:asciiTheme="minorHAnsi" w:hAnsiTheme="minorHAnsi" w:cstheme="minorHAnsi"/>
          <w:b/>
          <w:bCs/>
          <w:color w:val="000000"/>
          <w:sz w:val="24"/>
          <w:szCs w:val="24"/>
          <w:lang w:eastAsia="en-GB"/>
        </w:rPr>
        <w:t>Being made to feel guilty.</w:t>
      </w:r>
      <w:r w:rsidRPr="00E72986">
        <w:rPr>
          <w:rFonts w:asciiTheme="minorHAnsi" w:hAnsiTheme="minorHAnsi" w:cstheme="minorHAnsi"/>
          <w:color w:val="000000"/>
          <w:sz w:val="24"/>
          <w:szCs w:val="24"/>
          <w:lang w:eastAsia="en-GB"/>
        </w:rPr>
        <w:t xml:space="preserve"> This can range from emotional blackmail (threats to kill oneself or lots of emotional outbursts) to sulking all the time or giving the silent treatment as a way of manipulation.</w:t>
      </w:r>
    </w:p>
    <w:p w14:paraId="391D400E" w14:textId="77777777" w:rsidR="00704168" w:rsidRPr="00E72986" w:rsidRDefault="00704168" w:rsidP="00704168">
      <w:pPr>
        <w:numPr>
          <w:ilvl w:val="0"/>
          <w:numId w:val="6"/>
        </w:numPr>
        <w:rPr>
          <w:rFonts w:asciiTheme="minorHAnsi" w:hAnsiTheme="minorHAnsi" w:cstheme="minorHAnsi"/>
          <w:color w:val="000000"/>
          <w:sz w:val="24"/>
          <w:szCs w:val="24"/>
          <w:lang w:eastAsia="en-GB"/>
        </w:rPr>
      </w:pPr>
      <w:r w:rsidRPr="00E72986">
        <w:rPr>
          <w:rFonts w:asciiTheme="minorHAnsi" w:hAnsiTheme="minorHAnsi" w:cstheme="minorHAnsi"/>
          <w:b/>
          <w:bCs/>
          <w:color w:val="000000"/>
          <w:sz w:val="24"/>
          <w:szCs w:val="24"/>
          <w:lang w:eastAsia="en-GB"/>
        </w:rPr>
        <w:t>Economic abuse</w:t>
      </w:r>
      <w:r w:rsidRPr="00E72986">
        <w:rPr>
          <w:rFonts w:asciiTheme="minorHAnsi" w:hAnsiTheme="minorHAnsi" w:cstheme="minorHAnsi"/>
          <w:color w:val="000000"/>
          <w:sz w:val="24"/>
          <w:szCs w:val="24"/>
          <w:lang w:eastAsia="en-GB"/>
        </w:rPr>
        <w:t xml:space="preserve">. This is withholding money, not sharing financial decisions, or even preventing someone from getting a job. </w:t>
      </w:r>
    </w:p>
    <w:p w14:paraId="322F19AD" w14:textId="77777777" w:rsidR="00704168" w:rsidRPr="00E72986" w:rsidRDefault="00704168" w:rsidP="00704168">
      <w:pPr>
        <w:numPr>
          <w:ilvl w:val="0"/>
          <w:numId w:val="6"/>
        </w:numPr>
        <w:shd w:val="clear" w:color="auto" w:fill="FFFFFF"/>
        <w:spacing w:before="240" w:beforeAutospacing="1" w:after="100" w:afterAutospacing="1"/>
        <w:outlineLvl w:val="0"/>
        <w:rPr>
          <w:rFonts w:asciiTheme="minorHAnsi" w:hAnsiTheme="minorHAnsi" w:cstheme="minorHAnsi"/>
          <w:b/>
          <w:bCs/>
          <w:color w:val="000000"/>
          <w:sz w:val="24"/>
          <w:szCs w:val="24"/>
          <w:lang w:eastAsia="en-GB"/>
        </w:rPr>
      </w:pPr>
      <w:r w:rsidRPr="00E72986">
        <w:rPr>
          <w:rFonts w:asciiTheme="minorHAnsi" w:hAnsiTheme="minorHAnsi" w:cstheme="minorHAnsi"/>
          <w:b/>
          <w:bCs/>
          <w:color w:val="000000"/>
          <w:sz w:val="24"/>
          <w:szCs w:val="24"/>
          <w:lang w:eastAsia="en-GB"/>
        </w:rPr>
        <w:t xml:space="preserve">Telling you what you can and can’t do. </w:t>
      </w:r>
      <w:r w:rsidRPr="00E72986">
        <w:rPr>
          <w:rFonts w:asciiTheme="minorHAnsi" w:hAnsiTheme="minorHAnsi" w:cstheme="minorHAnsi"/>
          <w:color w:val="000000"/>
          <w:sz w:val="24"/>
          <w:szCs w:val="24"/>
          <w:lang w:eastAsia="en-GB"/>
        </w:rPr>
        <w:t xml:space="preserve">This can be explicit, for example only allowing someone out at certain times or controlling who they see, or implicit implying upset or anger if something is done or said in a certain way. </w:t>
      </w:r>
      <w:r w:rsidRPr="00E72986">
        <w:rPr>
          <w:rFonts w:asciiTheme="minorHAnsi" w:hAnsiTheme="minorHAnsi" w:cstheme="minorHAnsi"/>
          <w:b/>
          <w:bCs/>
          <w:color w:val="000000"/>
          <w:sz w:val="24"/>
          <w:szCs w:val="24"/>
          <w:lang w:eastAsia="en-GB"/>
        </w:rPr>
        <w:t>See Appendix 2 for domestic abuse support agencies.</w:t>
      </w:r>
    </w:p>
    <w:p w14:paraId="53F8CB5A" w14:textId="77777777" w:rsidR="00704168" w:rsidRPr="00E72986" w:rsidRDefault="00704168" w:rsidP="00704168">
      <w:pPr>
        <w:spacing w:after="75"/>
        <w:rPr>
          <w:rFonts w:asciiTheme="minorHAnsi" w:hAnsiTheme="minorHAnsi" w:cstheme="minorHAnsi"/>
          <w:color w:val="292929"/>
          <w:sz w:val="24"/>
          <w:szCs w:val="24"/>
        </w:rPr>
      </w:pPr>
    </w:p>
    <w:p w14:paraId="0A9E1CCE" w14:textId="77777777" w:rsidR="00704168" w:rsidRPr="00F711BE" w:rsidRDefault="00704168" w:rsidP="00704168">
      <w:pPr>
        <w:shd w:val="clear" w:color="auto" w:fill="FFFFFF"/>
        <w:rPr>
          <w:rFonts w:asciiTheme="minorHAnsi" w:hAnsiTheme="minorHAnsi" w:cstheme="minorHAnsi"/>
          <w:color w:val="000000"/>
          <w:sz w:val="24"/>
          <w:szCs w:val="24"/>
          <w:lang w:eastAsia="en-GB"/>
        </w:rPr>
      </w:pPr>
      <w:r w:rsidRPr="00F711BE">
        <w:rPr>
          <w:rFonts w:asciiTheme="minorHAnsi" w:hAnsiTheme="minorHAnsi" w:cstheme="minorHAnsi"/>
          <w:b/>
          <w:bCs/>
          <w:color w:val="000000"/>
          <w:sz w:val="24"/>
          <w:szCs w:val="24"/>
          <w:lang w:eastAsia="en-GB"/>
        </w:rPr>
        <w:t xml:space="preserve">Emotional </w:t>
      </w:r>
      <w:r>
        <w:rPr>
          <w:rFonts w:asciiTheme="minorHAnsi" w:hAnsiTheme="minorHAnsi" w:cstheme="minorHAnsi"/>
          <w:b/>
          <w:bCs/>
          <w:color w:val="000000"/>
          <w:sz w:val="24"/>
          <w:szCs w:val="24"/>
          <w:lang w:eastAsia="en-GB"/>
        </w:rPr>
        <w:t>Abuse</w:t>
      </w:r>
    </w:p>
    <w:p w14:paraId="6EC3CDE5" w14:textId="77777777" w:rsidR="00704168" w:rsidRDefault="00704168" w:rsidP="00704168">
      <w:pPr>
        <w:shd w:val="clear" w:color="auto" w:fill="FFFFFF"/>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Emotional abuse is the persistent emotional ill treatment of a child or young person, resulting in severe and persistent adverse effects on their emotional development. This may involve making a child feel or believe they are worthless or unloved, inadequate or unable to display emotion or affection themselves.</w:t>
      </w:r>
    </w:p>
    <w:p w14:paraId="68BEB9D5" w14:textId="77777777" w:rsidR="00704168" w:rsidRDefault="00704168" w:rsidP="00704168">
      <w:pPr>
        <w:shd w:val="clear" w:color="auto" w:fill="FFFFFF"/>
        <w:rPr>
          <w:rFonts w:asciiTheme="minorHAnsi" w:hAnsiTheme="minorHAnsi" w:cstheme="minorHAnsi"/>
          <w:color w:val="000000"/>
          <w:sz w:val="24"/>
          <w:szCs w:val="24"/>
          <w:lang w:eastAsia="en-GB"/>
        </w:rPr>
      </w:pPr>
    </w:p>
    <w:p w14:paraId="77EC1317" w14:textId="77777777" w:rsidR="00704168" w:rsidRDefault="00704168" w:rsidP="00704168">
      <w:pPr>
        <w:shd w:val="clear" w:color="auto" w:fill="FFFFFF"/>
        <w:outlineLvl w:val="0"/>
        <w:rPr>
          <w:rStyle w:val="Emphasis"/>
          <w:rFonts w:asciiTheme="minorHAnsi" w:hAnsiTheme="minorHAnsi" w:cstheme="minorHAnsi"/>
          <w:b/>
          <w:i w:val="0"/>
          <w:iCs w:val="0"/>
          <w:sz w:val="24"/>
        </w:rPr>
      </w:pPr>
      <w:r w:rsidRPr="00AB69E6">
        <w:rPr>
          <w:rStyle w:val="Emphasis"/>
          <w:rFonts w:asciiTheme="minorHAnsi" w:hAnsiTheme="minorHAnsi" w:cstheme="minorHAnsi"/>
          <w:b/>
          <w:sz w:val="24"/>
        </w:rPr>
        <w:t>Empowerment - Presumption of person</w:t>
      </w:r>
      <w:r>
        <w:rPr>
          <w:rStyle w:val="Emphasis"/>
          <w:rFonts w:asciiTheme="minorHAnsi" w:hAnsiTheme="minorHAnsi" w:cstheme="minorHAnsi"/>
          <w:b/>
          <w:sz w:val="24"/>
        </w:rPr>
        <w:t>-</w:t>
      </w:r>
      <w:r w:rsidRPr="00AB69E6">
        <w:rPr>
          <w:rStyle w:val="Emphasis"/>
          <w:rFonts w:asciiTheme="minorHAnsi" w:hAnsiTheme="minorHAnsi" w:cstheme="minorHAnsi"/>
          <w:b/>
          <w:sz w:val="24"/>
        </w:rPr>
        <w:t>led decisions and consent</w:t>
      </w:r>
      <w:r>
        <w:rPr>
          <w:rStyle w:val="Emphasis"/>
          <w:rFonts w:asciiTheme="minorHAnsi" w:hAnsiTheme="minorHAnsi" w:cstheme="minorHAnsi"/>
          <w:b/>
          <w:sz w:val="24"/>
        </w:rPr>
        <w:t>.</w:t>
      </w:r>
    </w:p>
    <w:p w14:paraId="36A55D15" w14:textId="77777777" w:rsidR="00704168" w:rsidRDefault="00704168" w:rsidP="00704168">
      <w:pPr>
        <w:shd w:val="clear" w:color="auto" w:fill="FFFFFF"/>
        <w:outlineLvl w:val="0"/>
        <w:rPr>
          <w:rFonts w:asciiTheme="minorHAnsi" w:eastAsia="Times New Roman" w:hAnsiTheme="minorHAnsi" w:cstheme="minorHAnsi"/>
          <w:sz w:val="24"/>
          <w:szCs w:val="24"/>
          <w:lang w:eastAsia="en-GB"/>
        </w:rPr>
      </w:pPr>
      <w:r w:rsidRPr="005E6EA1">
        <w:rPr>
          <w:rStyle w:val="Emphasis"/>
          <w:rFonts w:asciiTheme="minorHAnsi" w:hAnsiTheme="minorHAnsi" w:cstheme="minorHAnsi"/>
          <w:bCs/>
          <w:sz w:val="24"/>
        </w:rPr>
        <w:t>Adults</w:t>
      </w:r>
      <w:r w:rsidRPr="004F2E24">
        <w:rPr>
          <w:rStyle w:val="Emphasis"/>
          <w:rFonts w:asciiTheme="minorHAnsi" w:hAnsiTheme="minorHAnsi" w:cstheme="minorHAnsi"/>
          <w:bCs/>
          <w:sz w:val="24"/>
        </w:rPr>
        <w:t xml:space="preserve"> </w:t>
      </w:r>
      <w:r w:rsidRPr="00AB69E6">
        <w:rPr>
          <w:rFonts w:asciiTheme="minorHAnsi" w:eastAsia="Times New Roman" w:hAnsiTheme="minorHAnsi" w:cstheme="minorHAnsi"/>
          <w:sz w:val="24"/>
          <w:szCs w:val="24"/>
          <w:lang w:eastAsia="en-GB"/>
        </w:rPr>
        <w:t xml:space="preserve">should be in control of their care and their consent is needed for decisions and actions designed to protect them. Clear justification must be made and documented where action is taken without consent such as lack of capacity or other legal or public interest justification. Where a person is not able to control the decision, they should still be included in decisions to the extent that they are able. Decisions made must respect the person’s age, culture, beliefs and lifestyle. </w:t>
      </w:r>
    </w:p>
    <w:p w14:paraId="00F0AEB2" w14:textId="77777777" w:rsidR="00704168" w:rsidRDefault="00704168" w:rsidP="00704168">
      <w:pPr>
        <w:rPr>
          <w:rFonts w:asciiTheme="minorHAnsi" w:hAnsiTheme="minorHAnsi" w:cstheme="minorHAnsi"/>
          <w:b/>
          <w:bCs/>
          <w:sz w:val="24"/>
          <w:szCs w:val="24"/>
          <w:lang w:eastAsia="en-GB"/>
        </w:rPr>
      </w:pPr>
    </w:p>
    <w:p w14:paraId="2C6AA1C1" w14:textId="77777777" w:rsidR="00704168" w:rsidRDefault="00704168" w:rsidP="00704168">
      <w:pPr>
        <w:rPr>
          <w:rFonts w:asciiTheme="minorHAnsi" w:hAnsiTheme="minorHAnsi" w:cstheme="minorHAnsi"/>
          <w:b/>
          <w:bCs/>
          <w:sz w:val="24"/>
          <w:szCs w:val="24"/>
          <w:lang w:eastAsia="en-GB"/>
        </w:rPr>
      </w:pPr>
      <w:r w:rsidRPr="00F711BE">
        <w:rPr>
          <w:rFonts w:asciiTheme="minorHAnsi" w:hAnsiTheme="minorHAnsi" w:cstheme="minorHAnsi"/>
          <w:b/>
          <w:bCs/>
          <w:sz w:val="24"/>
          <w:szCs w:val="24"/>
          <w:lang w:eastAsia="en-GB"/>
        </w:rPr>
        <w:t xml:space="preserve">Financial abuse </w:t>
      </w:r>
    </w:p>
    <w:p w14:paraId="11CC40B5" w14:textId="77777777" w:rsidR="00704168" w:rsidRPr="00F711BE" w:rsidRDefault="00704168" w:rsidP="00704168">
      <w:pPr>
        <w:rPr>
          <w:rFonts w:asciiTheme="minorHAnsi" w:hAnsiTheme="minorHAnsi" w:cstheme="minorHAnsi"/>
          <w:sz w:val="24"/>
          <w:szCs w:val="24"/>
          <w:lang w:eastAsia="en-GB"/>
        </w:rPr>
      </w:pPr>
      <w:r w:rsidRPr="00F711BE">
        <w:rPr>
          <w:rFonts w:asciiTheme="minorHAnsi" w:hAnsiTheme="minorHAnsi" w:cstheme="minorHAnsi"/>
          <w:sz w:val="24"/>
          <w:szCs w:val="24"/>
          <w:lang w:eastAsia="en-GB"/>
        </w:rPr>
        <w:t>This may be limiting access to money or other resources, or by forcing all financial responsibility onto their victim while limiting their ability to provide this.</w:t>
      </w:r>
      <w:r w:rsidRPr="00F711BE">
        <w:rPr>
          <w:rFonts w:asciiTheme="minorHAnsi" w:hAnsiTheme="minorHAnsi" w:cstheme="minorHAnsi"/>
          <w:sz w:val="24"/>
          <w:szCs w:val="24"/>
          <w:lang w:eastAsia="en-GB"/>
        </w:rPr>
        <w:br/>
      </w:r>
      <w:r w:rsidRPr="00F711BE">
        <w:rPr>
          <w:rFonts w:asciiTheme="minorHAnsi" w:hAnsiTheme="minorHAnsi" w:cstheme="minorHAnsi"/>
          <w:sz w:val="24"/>
          <w:szCs w:val="24"/>
          <w:lang w:eastAsia="en-GB"/>
        </w:rPr>
        <w:br/>
        <w:t xml:space="preserve">Financial abuse may include: </w:t>
      </w:r>
    </w:p>
    <w:p w14:paraId="63DB2BB1" w14:textId="77777777" w:rsidR="00704168" w:rsidRPr="00A9112E" w:rsidRDefault="00704168" w:rsidP="00704168">
      <w:pPr>
        <w:pStyle w:val="ListParagraph"/>
        <w:numPr>
          <w:ilvl w:val="0"/>
          <w:numId w:val="7"/>
        </w:numPr>
        <w:spacing w:before="75" w:after="75"/>
        <w:rPr>
          <w:rFonts w:asciiTheme="minorHAnsi" w:hAnsiTheme="minorHAnsi" w:cstheme="minorHAnsi"/>
          <w:sz w:val="24"/>
          <w:szCs w:val="24"/>
          <w:lang w:eastAsia="en-GB"/>
        </w:rPr>
      </w:pPr>
      <w:r w:rsidRPr="00A9112E">
        <w:rPr>
          <w:rFonts w:asciiTheme="minorHAnsi" w:hAnsiTheme="minorHAnsi" w:cstheme="minorHAnsi"/>
          <w:sz w:val="24"/>
          <w:szCs w:val="24"/>
          <w:lang w:eastAsia="en-GB"/>
        </w:rPr>
        <w:t xml:space="preserve">Taking money </w:t>
      </w:r>
    </w:p>
    <w:p w14:paraId="6A2815E1" w14:textId="77777777" w:rsidR="00704168" w:rsidRPr="00A9112E" w:rsidRDefault="00704168" w:rsidP="00704168">
      <w:pPr>
        <w:pStyle w:val="ListParagraph"/>
        <w:numPr>
          <w:ilvl w:val="0"/>
          <w:numId w:val="7"/>
        </w:numPr>
        <w:spacing w:before="75" w:after="75"/>
        <w:rPr>
          <w:rFonts w:asciiTheme="minorHAnsi" w:hAnsiTheme="minorHAnsi" w:cstheme="minorHAnsi"/>
          <w:sz w:val="24"/>
          <w:szCs w:val="24"/>
          <w:lang w:eastAsia="en-GB"/>
        </w:rPr>
      </w:pPr>
      <w:r w:rsidRPr="00A9112E">
        <w:rPr>
          <w:rFonts w:asciiTheme="minorHAnsi" w:hAnsiTheme="minorHAnsi" w:cstheme="minorHAnsi"/>
          <w:sz w:val="24"/>
          <w:szCs w:val="24"/>
          <w:lang w:eastAsia="en-GB"/>
        </w:rPr>
        <w:lastRenderedPageBreak/>
        <w:t>Not allowing access to shared money</w:t>
      </w:r>
    </w:p>
    <w:p w14:paraId="1EDC428A" w14:textId="77777777" w:rsidR="00704168" w:rsidRPr="00A9112E" w:rsidRDefault="00704168" w:rsidP="00704168">
      <w:pPr>
        <w:pStyle w:val="ListParagraph"/>
        <w:numPr>
          <w:ilvl w:val="0"/>
          <w:numId w:val="7"/>
        </w:numPr>
        <w:spacing w:before="75" w:after="75"/>
        <w:rPr>
          <w:rFonts w:asciiTheme="minorHAnsi" w:hAnsiTheme="minorHAnsi" w:cstheme="minorHAnsi"/>
          <w:sz w:val="24"/>
          <w:szCs w:val="24"/>
          <w:lang w:eastAsia="en-GB"/>
        </w:rPr>
      </w:pPr>
      <w:r w:rsidRPr="00A9112E">
        <w:rPr>
          <w:rFonts w:asciiTheme="minorHAnsi" w:hAnsiTheme="minorHAnsi" w:cstheme="minorHAnsi"/>
          <w:sz w:val="24"/>
          <w:szCs w:val="24"/>
          <w:lang w:eastAsia="en-GB"/>
        </w:rPr>
        <w:t>Making them account for everything spent</w:t>
      </w:r>
    </w:p>
    <w:p w14:paraId="02F16DE5" w14:textId="77777777" w:rsidR="00704168" w:rsidRPr="00A9112E" w:rsidRDefault="00704168" w:rsidP="00704168">
      <w:pPr>
        <w:pStyle w:val="ListParagraph"/>
        <w:numPr>
          <w:ilvl w:val="0"/>
          <w:numId w:val="7"/>
        </w:numPr>
        <w:spacing w:before="75" w:after="75"/>
        <w:rPr>
          <w:rFonts w:asciiTheme="minorHAnsi" w:hAnsiTheme="minorHAnsi" w:cstheme="minorHAnsi"/>
          <w:sz w:val="24"/>
          <w:szCs w:val="24"/>
          <w:lang w:eastAsia="en-GB"/>
        </w:rPr>
      </w:pPr>
      <w:r w:rsidRPr="00A9112E">
        <w:rPr>
          <w:rFonts w:asciiTheme="minorHAnsi" w:hAnsiTheme="minorHAnsi" w:cstheme="minorHAnsi"/>
          <w:sz w:val="24"/>
          <w:szCs w:val="24"/>
          <w:lang w:eastAsia="en-GB"/>
        </w:rPr>
        <w:t>Making them beg for money</w:t>
      </w:r>
    </w:p>
    <w:p w14:paraId="0311A1CB" w14:textId="77777777" w:rsidR="00704168" w:rsidRPr="00A9112E" w:rsidRDefault="00704168" w:rsidP="00704168">
      <w:pPr>
        <w:pStyle w:val="ListParagraph"/>
        <w:numPr>
          <w:ilvl w:val="0"/>
          <w:numId w:val="7"/>
        </w:numPr>
        <w:spacing w:before="75" w:after="75"/>
        <w:rPr>
          <w:rFonts w:asciiTheme="minorHAnsi" w:hAnsiTheme="minorHAnsi" w:cstheme="minorHAnsi"/>
          <w:sz w:val="24"/>
          <w:szCs w:val="24"/>
          <w:lang w:eastAsia="en-GB"/>
        </w:rPr>
      </w:pPr>
      <w:r w:rsidRPr="00A9112E">
        <w:rPr>
          <w:rFonts w:asciiTheme="minorHAnsi" w:hAnsiTheme="minorHAnsi" w:cstheme="minorHAnsi"/>
          <w:sz w:val="24"/>
          <w:szCs w:val="24"/>
          <w:lang w:eastAsia="en-GB"/>
        </w:rPr>
        <w:t>Preventing them from gaining employment</w:t>
      </w:r>
    </w:p>
    <w:p w14:paraId="567893AE" w14:textId="77777777" w:rsidR="00704168" w:rsidRPr="00A9112E" w:rsidRDefault="00704168" w:rsidP="00704168">
      <w:pPr>
        <w:pStyle w:val="ListParagraph"/>
        <w:numPr>
          <w:ilvl w:val="0"/>
          <w:numId w:val="7"/>
        </w:numPr>
        <w:spacing w:before="75" w:after="75"/>
        <w:rPr>
          <w:rFonts w:asciiTheme="minorHAnsi" w:hAnsiTheme="minorHAnsi" w:cstheme="minorHAnsi"/>
          <w:sz w:val="24"/>
          <w:szCs w:val="24"/>
          <w:lang w:eastAsia="en-GB"/>
        </w:rPr>
      </w:pPr>
      <w:r w:rsidRPr="00A9112E">
        <w:rPr>
          <w:rFonts w:asciiTheme="minorHAnsi" w:hAnsiTheme="minorHAnsi" w:cstheme="minorHAnsi"/>
          <w:sz w:val="24"/>
          <w:szCs w:val="24"/>
          <w:lang w:eastAsia="en-GB"/>
        </w:rPr>
        <w:t>Causing them to lose, or forcing them to give up, employment</w:t>
      </w:r>
    </w:p>
    <w:p w14:paraId="6AC66E1E" w14:textId="77777777" w:rsidR="00704168" w:rsidRPr="00A9112E" w:rsidRDefault="00704168" w:rsidP="00704168">
      <w:pPr>
        <w:pStyle w:val="ListParagraph"/>
        <w:numPr>
          <w:ilvl w:val="0"/>
          <w:numId w:val="7"/>
        </w:numPr>
        <w:spacing w:before="75" w:after="75"/>
        <w:rPr>
          <w:rFonts w:asciiTheme="minorHAnsi" w:hAnsiTheme="minorHAnsi" w:cstheme="minorHAnsi"/>
          <w:sz w:val="24"/>
          <w:szCs w:val="24"/>
          <w:lang w:eastAsia="en-GB"/>
        </w:rPr>
      </w:pPr>
      <w:r w:rsidRPr="00A9112E">
        <w:rPr>
          <w:rFonts w:asciiTheme="minorHAnsi" w:hAnsiTheme="minorHAnsi" w:cstheme="minorHAnsi"/>
          <w:sz w:val="24"/>
          <w:szCs w:val="24"/>
          <w:lang w:eastAsia="en-GB"/>
        </w:rPr>
        <w:t>Taking out loans, credit cards or running up debts in the victim’s name</w:t>
      </w:r>
    </w:p>
    <w:p w14:paraId="597B6D62" w14:textId="77777777" w:rsidR="00704168" w:rsidRPr="00A9112E" w:rsidRDefault="00704168" w:rsidP="00704168">
      <w:pPr>
        <w:pStyle w:val="ListParagraph"/>
        <w:numPr>
          <w:ilvl w:val="0"/>
          <w:numId w:val="7"/>
        </w:numPr>
        <w:spacing w:before="75" w:after="75"/>
        <w:rPr>
          <w:rFonts w:asciiTheme="minorHAnsi" w:hAnsiTheme="minorHAnsi" w:cstheme="minorHAnsi"/>
          <w:sz w:val="24"/>
          <w:szCs w:val="24"/>
          <w:lang w:eastAsia="en-GB"/>
        </w:rPr>
      </w:pPr>
      <w:r w:rsidRPr="00A9112E">
        <w:rPr>
          <w:rFonts w:asciiTheme="minorHAnsi" w:hAnsiTheme="minorHAnsi" w:cstheme="minorHAnsi"/>
          <w:sz w:val="24"/>
          <w:szCs w:val="24"/>
          <w:lang w:eastAsia="en-GB"/>
        </w:rPr>
        <w:t>Forcing them to commit crimes for money</w:t>
      </w:r>
    </w:p>
    <w:p w14:paraId="6F20256F" w14:textId="77777777" w:rsidR="00704168" w:rsidRPr="00A9112E" w:rsidRDefault="00704168" w:rsidP="00704168">
      <w:pPr>
        <w:pStyle w:val="ListParagraph"/>
        <w:numPr>
          <w:ilvl w:val="0"/>
          <w:numId w:val="7"/>
        </w:numPr>
        <w:spacing w:before="75" w:after="75"/>
        <w:rPr>
          <w:rFonts w:asciiTheme="minorHAnsi" w:hAnsiTheme="minorHAnsi" w:cstheme="minorHAnsi"/>
          <w:sz w:val="24"/>
          <w:szCs w:val="24"/>
          <w:lang w:eastAsia="en-GB"/>
        </w:rPr>
      </w:pPr>
      <w:r w:rsidRPr="00A9112E">
        <w:rPr>
          <w:rFonts w:asciiTheme="minorHAnsi" w:hAnsiTheme="minorHAnsi" w:cstheme="minorHAnsi"/>
          <w:sz w:val="24"/>
          <w:szCs w:val="24"/>
          <w:lang w:eastAsia="en-GB"/>
        </w:rPr>
        <w:t>Not allowing them to buy necessities, for themselves or their children, including sufficient food</w:t>
      </w:r>
    </w:p>
    <w:p w14:paraId="3F49158D" w14:textId="77777777" w:rsidR="00704168" w:rsidRDefault="00704168" w:rsidP="00704168">
      <w:pPr>
        <w:pStyle w:val="ListParagraph"/>
        <w:numPr>
          <w:ilvl w:val="0"/>
          <w:numId w:val="7"/>
        </w:numPr>
        <w:spacing w:before="75" w:after="75"/>
        <w:rPr>
          <w:rFonts w:asciiTheme="minorHAnsi" w:hAnsiTheme="minorHAnsi" w:cstheme="minorHAnsi"/>
          <w:sz w:val="24"/>
          <w:szCs w:val="24"/>
          <w:lang w:eastAsia="en-GB"/>
        </w:rPr>
      </w:pPr>
      <w:r w:rsidRPr="00A9112E">
        <w:rPr>
          <w:rFonts w:asciiTheme="minorHAnsi" w:hAnsiTheme="minorHAnsi" w:cstheme="minorHAnsi"/>
          <w:sz w:val="24"/>
          <w:szCs w:val="24"/>
          <w:lang w:eastAsia="en-GB"/>
        </w:rPr>
        <w:t>Financial abuse can also be when the perpetrator is spending money needed to maintain the home on themselves.</w:t>
      </w:r>
    </w:p>
    <w:p w14:paraId="71CC905F" w14:textId="77777777" w:rsidR="00704168" w:rsidRDefault="00704168" w:rsidP="00704168">
      <w:pPr>
        <w:pStyle w:val="ListParagraph"/>
        <w:spacing w:before="75" w:after="75"/>
        <w:ind w:left="360"/>
        <w:rPr>
          <w:rFonts w:asciiTheme="minorHAnsi" w:hAnsiTheme="minorHAnsi" w:cstheme="minorHAnsi"/>
          <w:sz w:val="24"/>
          <w:szCs w:val="24"/>
          <w:lang w:eastAsia="en-GB"/>
        </w:rPr>
      </w:pPr>
    </w:p>
    <w:p w14:paraId="4FCB77A9" w14:textId="77777777" w:rsidR="00704168" w:rsidRPr="004F2E24" w:rsidRDefault="00704168" w:rsidP="00704168">
      <w:pPr>
        <w:shd w:val="clear" w:color="auto" w:fill="FFFFFF"/>
        <w:rPr>
          <w:rFonts w:asciiTheme="minorHAnsi" w:hAnsiTheme="minorHAnsi" w:cstheme="minorHAnsi"/>
          <w:b/>
          <w:bCs/>
          <w:sz w:val="24"/>
          <w:szCs w:val="24"/>
        </w:rPr>
      </w:pPr>
      <w:r w:rsidRPr="004F2E24">
        <w:rPr>
          <w:rFonts w:asciiTheme="minorHAnsi" w:hAnsiTheme="minorHAnsi" w:cstheme="minorHAnsi"/>
          <w:b/>
          <w:bCs/>
          <w:sz w:val="24"/>
          <w:szCs w:val="24"/>
        </w:rPr>
        <w:t xml:space="preserve">Forced Marriage </w:t>
      </w:r>
    </w:p>
    <w:p w14:paraId="4BBA5EA4" w14:textId="77777777" w:rsidR="00704168" w:rsidRDefault="00704168" w:rsidP="00704168">
      <w:pPr>
        <w:shd w:val="clear" w:color="auto" w:fill="FFFFFF"/>
        <w:rPr>
          <w:rFonts w:asciiTheme="minorHAnsi" w:hAnsiTheme="minorHAnsi" w:cstheme="minorHAnsi"/>
          <w:sz w:val="24"/>
          <w:szCs w:val="24"/>
        </w:rPr>
      </w:pPr>
      <w:r w:rsidRPr="004F2E24">
        <w:rPr>
          <w:rFonts w:asciiTheme="minorHAnsi" w:hAnsiTheme="minorHAnsi" w:cstheme="minorHAnsi"/>
          <w:sz w:val="24"/>
          <w:szCs w:val="24"/>
        </w:rPr>
        <w:t xml:space="preserve">When one or more parties do not consent to the marriage or consent is obtained using duress. </w:t>
      </w:r>
    </w:p>
    <w:p w14:paraId="47CDA806" w14:textId="77777777" w:rsidR="00704168" w:rsidRDefault="00704168" w:rsidP="00704168">
      <w:pPr>
        <w:shd w:val="clear" w:color="auto" w:fill="FFFFFF"/>
        <w:rPr>
          <w:rFonts w:asciiTheme="minorHAnsi" w:hAnsiTheme="minorHAnsi" w:cstheme="minorHAnsi"/>
          <w:sz w:val="24"/>
          <w:szCs w:val="24"/>
        </w:rPr>
      </w:pPr>
      <w:r w:rsidRPr="005E6EA1">
        <w:rPr>
          <w:rFonts w:asciiTheme="minorHAnsi" w:hAnsiTheme="minorHAnsi" w:cstheme="minorHAnsi"/>
          <w:b/>
          <w:bCs/>
          <w:sz w:val="24"/>
          <w:szCs w:val="24"/>
        </w:rPr>
        <w:t>Protection Orders.</w:t>
      </w:r>
      <w:r>
        <w:rPr>
          <w:rFonts w:asciiTheme="minorHAnsi" w:hAnsiTheme="minorHAnsi" w:cstheme="minorHAnsi"/>
          <w:b/>
          <w:bCs/>
          <w:sz w:val="24"/>
          <w:szCs w:val="24"/>
        </w:rPr>
        <w:t xml:space="preserve"> - </w:t>
      </w:r>
      <w:r w:rsidRPr="004F2E24">
        <w:rPr>
          <w:rFonts w:asciiTheme="minorHAnsi" w:hAnsiTheme="minorHAnsi" w:cstheme="minorHAnsi"/>
          <w:sz w:val="24"/>
          <w:szCs w:val="24"/>
        </w:rPr>
        <w:t>The aim of the order is to protect both adults and children who have been or are being forced into marriage against their wishes.</w:t>
      </w:r>
    </w:p>
    <w:p w14:paraId="37B3BDFB" w14:textId="77777777" w:rsidR="00704168" w:rsidRDefault="00704168" w:rsidP="00704168">
      <w:pPr>
        <w:shd w:val="clear" w:color="auto" w:fill="FFFFFF"/>
        <w:rPr>
          <w:rFonts w:asciiTheme="minorHAnsi" w:hAnsiTheme="minorHAnsi" w:cstheme="minorHAnsi"/>
          <w:sz w:val="24"/>
          <w:szCs w:val="24"/>
        </w:rPr>
      </w:pPr>
    </w:p>
    <w:p w14:paraId="058C0AD2" w14:textId="77777777" w:rsidR="00704168" w:rsidRPr="00CF5929" w:rsidRDefault="00704168" w:rsidP="00704168">
      <w:pPr>
        <w:shd w:val="clear" w:color="auto" w:fill="FFFFFF"/>
        <w:rPr>
          <w:rFonts w:asciiTheme="minorHAnsi" w:hAnsiTheme="minorHAnsi" w:cstheme="minorHAnsi"/>
          <w:b/>
          <w:bCs/>
          <w:sz w:val="24"/>
          <w:szCs w:val="24"/>
        </w:rPr>
      </w:pPr>
      <w:r w:rsidRPr="00CF5929">
        <w:rPr>
          <w:rFonts w:asciiTheme="minorHAnsi" w:hAnsiTheme="minorHAnsi" w:cstheme="minorHAnsi"/>
          <w:b/>
          <w:bCs/>
          <w:sz w:val="24"/>
          <w:szCs w:val="24"/>
        </w:rPr>
        <w:t xml:space="preserve">"Honour-based" Violence </w:t>
      </w:r>
    </w:p>
    <w:p w14:paraId="6887DC73" w14:textId="77777777" w:rsidR="00704168" w:rsidRDefault="00704168" w:rsidP="00704168">
      <w:pPr>
        <w:shd w:val="clear" w:color="auto" w:fill="FFFFFF"/>
        <w:rPr>
          <w:rFonts w:asciiTheme="minorHAnsi" w:hAnsiTheme="minorHAnsi" w:cstheme="minorHAnsi"/>
          <w:sz w:val="24"/>
          <w:szCs w:val="24"/>
        </w:rPr>
      </w:pPr>
      <w:r w:rsidRPr="00CF5929">
        <w:rPr>
          <w:rFonts w:asciiTheme="minorHAnsi" w:hAnsiTheme="minorHAnsi" w:cstheme="minorHAnsi"/>
          <w:sz w:val="24"/>
          <w:szCs w:val="24"/>
        </w:rPr>
        <w:t>Honour based violence is a crime or incident which has or may have been committed to protect or defend the honour of the family and/or community." ... Such violence can occur when perpetrators perceive that a relative has shamed the family and/or community by breaking their honour code.</w:t>
      </w:r>
    </w:p>
    <w:p w14:paraId="3F211087" w14:textId="77777777" w:rsidR="00704168" w:rsidRDefault="00704168" w:rsidP="00704168">
      <w:pPr>
        <w:shd w:val="clear" w:color="auto" w:fill="FFFFFF"/>
        <w:rPr>
          <w:rFonts w:asciiTheme="minorHAnsi" w:hAnsiTheme="minorHAnsi" w:cstheme="minorHAnsi"/>
          <w:b/>
          <w:bCs/>
          <w:color w:val="000000"/>
        </w:rPr>
      </w:pPr>
      <w:r>
        <w:rPr>
          <w:rFonts w:asciiTheme="minorHAnsi" w:hAnsiTheme="minorHAnsi" w:cstheme="minorHAnsi"/>
          <w:sz w:val="24"/>
          <w:szCs w:val="24"/>
        </w:rPr>
        <w:t xml:space="preserve">Note: </w:t>
      </w:r>
      <w:r w:rsidRPr="00F711BE">
        <w:rPr>
          <w:rFonts w:asciiTheme="minorHAnsi" w:hAnsiTheme="minorHAnsi" w:cstheme="minorHAnsi"/>
          <w:color w:val="000000"/>
        </w:rPr>
        <w:t xml:space="preserve">Staff receive online training in these areas at induction and should be aware of signs and symptoms emphasised in training and the relevant mandatory reporting duties particularly with regard to the serious Crime act 2015. </w:t>
      </w:r>
      <w:r w:rsidRPr="00CF5929">
        <w:rPr>
          <w:rFonts w:asciiTheme="minorHAnsi" w:hAnsiTheme="minorHAnsi" w:cstheme="minorHAnsi"/>
          <w:b/>
          <w:bCs/>
          <w:color w:val="000000"/>
        </w:rPr>
        <w:t>See appendix 5 for act and procedure for reporting and appendix 6 for helpline contacts and guidance.</w:t>
      </w:r>
    </w:p>
    <w:p w14:paraId="7283E255" w14:textId="77777777" w:rsidR="00704168" w:rsidRDefault="00704168" w:rsidP="00704168">
      <w:pPr>
        <w:shd w:val="clear" w:color="auto" w:fill="FFFFFF"/>
        <w:rPr>
          <w:rFonts w:asciiTheme="minorHAnsi" w:hAnsiTheme="minorHAnsi" w:cstheme="minorHAnsi"/>
          <w:b/>
          <w:bCs/>
          <w:color w:val="000000"/>
        </w:rPr>
      </w:pPr>
    </w:p>
    <w:p w14:paraId="488EC82C" w14:textId="77777777" w:rsidR="00704168" w:rsidRPr="00E72986" w:rsidRDefault="00704168" w:rsidP="00704168">
      <w:pPr>
        <w:shd w:val="clear" w:color="auto" w:fill="FFFFFF"/>
        <w:spacing w:before="100" w:beforeAutospacing="1" w:after="100" w:afterAutospacing="1"/>
        <w:rPr>
          <w:rFonts w:asciiTheme="minorHAnsi" w:hAnsiTheme="minorHAnsi" w:cstheme="minorHAnsi"/>
          <w:color w:val="000000"/>
          <w:sz w:val="24"/>
          <w:szCs w:val="24"/>
          <w:lang w:eastAsia="en-GB"/>
        </w:rPr>
      </w:pPr>
      <w:r w:rsidRPr="00E72986">
        <w:rPr>
          <w:rFonts w:asciiTheme="minorHAnsi" w:hAnsiTheme="minorHAnsi" w:cstheme="minorHAnsi"/>
          <w:b/>
          <w:bCs/>
          <w:color w:val="000000"/>
          <w:sz w:val="24"/>
          <w:szCs w:val="24"/>
          <w:lang w:eastAsia="en-GB"/>
        </w:rPr>
        <w:t>Mental Capacity Act 2005</w:t>
      </w:r>
      <w:r w:rsidRPr="00E72986">
        <w:rPr>
          <w:rFonts w:asciiTheme="minorHAnsi" w:hAnsiTheme="minorHAnsi" w:cstheme="minorHAnsi"/>
          <w:color w:val="000000"/>
          <w:sz w:val="24"/>
          <w:szCs w:val="24"/>
          <w:lang w:eastAsia="en-GB"/>
        </w:rPr>
        <w:t> </w:t>
      </w:r>
    </w:p>
    <w:p w14:paraId="28A20C0A" w14:textId="77777777" w:rsidR="00704168" w:rsidRPr="00E72986" w:rsidRDefault="00704168" w:rsidP="00704168">
      <w:pPr>
        <w:shd w:val="clear" w:color="auto" w:fill="FFFFFF"/>
        <w:spacing w:before="100" w:beforeAutospacing="1" w:after="100" w:afterAutospacing="1" w:line="336" w:lineRule="atLeast"/>
        <w:rPr>
          <w:rFonts w:asciiTheme="minorHAnsi" w:hAnsiTheme="minorHAnsi" w:cstheme="minorHAnsi"/>
          <w:sz w:val="24"/>
          <w:szCs w:val="24"/>
          <w:lang w:eastAsia="en-GB"/>
        </w:rPr>
      </w:pPr>
      <w:r w:rsidRPr="00E72986">
        <w:rPr>
          <w:rFonts w:asciiTheme="minorHAnsi" w:hAnsiTheme="minorHAnsi" w:cstheme="minorHAnsi"/>
          <w:sz w:val="24"/>
          <w:szCs w:val="24"/>
          <w:lang w:eastAsia="en-GB"/>
        </w:rPr>
        <w:t xml:space="preserve">All staff will complete Mca Training online at induction and complete vulnerable adults training online within which there is an in-depth section on mental capacity. </w:t>
      </w:r>
    </w:p>
    <w:p w14:paraId="6BB49D1E" w14:textId="77777777" w:rsidR="00704168" w:rsidRPr="00E72986" w:rsidRDefault="00704168" w:rsidP="00704168">
      <w:pPr>
        <w:spacing w:before="60" w:after="60"/>
        <w:rPr>
          <w:rFonts w:asciiTheme="minorHAnsi" w:hAnsiTheme="minorHAnsi" w:cstheme="minorHAnsi"/>
        </w:rPr>
      </w:pPr>
      <w:r w:rsidRPr="00E72986">
        <w:rPr>
          <w:rFonts w:asciiTheme="minorHAnsi" w:hAnsiTheme="minorHAnsi" w:cstheme="minorHAnsi"/>
        </w:rPr>
        <w:t>The purpose of the MCA is to protect a person’s right to make their own decision. The five key principles of the act must be applied:</w:t>
      </w:r>
    </w:p>
    <w:p w14:paraId="0AFC7EAA" w14:textId="77777777" w:rsidR="00704168" w:rsidRPr="00E72986" w:rsidRDefault="00704168" w:rsidP="00704168">
      <w:pPr>
        <w:numPr>
          <w:ilvl w:val="0"/>
          <w:numId w:val="15"/>
        </w:numPr>
        <w:spacing w:before="60" w:after="60"/>
        <w:rPr>
          <w:rFonts w:asciiTheme="minorHAnsi" w:hAnsiTheme="minorHAnsi" w:cstheme="minorHAnsi"/>
        </w:rPr>
      </w:pPr>
      <w:r w:rsidRPr="00E72986">
        <w:rPr>
          <w:rFonts w:asciiTheme="minorHAnsi" w:hAnsiTheme="minorHAnsi" w:cstheme="minorHAnsi"/>
        </w:rPr>
        <w:t>Capacity must be presumed unless it can be proven otherwise</w:t>
      </w:r>
    </w:p>
    <w:p w14:paraId="1393EF7D" w14:textId="77777777" w:rsidR="00704168" w:rsidRPr="00E72986" w:rsidRDefault="00704168" w:rsidP="00704168">
      <w:pPr>
        <w:numPr>
          <w:ilvl w:val="0"/>
          <w:numId w:val="15"/>
        </w:numPr>
        <w:spacing w:before="60" w:after="60"/>
        <w:rPr>
          <w:rFonts w:asciiTheme="minorHAnsi" w:hAnsiTheme="minorHAnsi" w:cstheme="minorHAnsi"/>
        </w:rPr>
      </w:pPr>
      <w:r w:rsidRPr="00E72986">
        <w:rPr>
          <w:rFonts w:asciiTheme="minorHAnsi" w:hAnsiTheme="minorHAnsi" w:cstheme="minorHAnsi"/>
        </w:rPr>
        <w:t>People should be given full support to make their own decision</w:t>
      </w:r>
    </w:p>
    <w:p w14:paraId="2D575CF0" w14:textId="77777777" w:rsidR="00704168" w:rsidRPr="00E72986" w:rsidRDefault="00704168" w:rsidP="00704168">
      <w:pPr>
        <w:numPr>
          <w:ilvl w:val="0"/>
          <w:numId w:val="15"/>
        </w:numPr>
        <w:spacing w:before="60" w:after="60"/>
        <w:rPr>
          <w:rFonts w:asciiTheme="minorHAnsi" w:hAnsiTheme="minorHAnsi" w:cstheme="minorHAnsi"/>
        </w:rPr>
      </w:pPr>
      <w:r w:rsidRPr="00E72986">
        <w:rPr>
          <w:rFonts w:asciiTheme="minorHAnsi" w:hAnsiTheme="minorHAnsi" w:cstheme="minorHAnsi"/>
        </w:rPr>
        <w:t>If a person decides that you consider unwise this does not necessarily mean the person lacks the capacity to make the decision in question</w:t>
      </w:r>
    </w:p>
    <w:p w14:paraId="0B952474" w14:textId="77777777" w:rsidR="00704168" w:rsidRPr="00E72986" w:rsidRDefault="00704168" w:rsidP="00704168">
      <w:pPr>
        <w:numPr>
          <w:ilvl w:val="0"/>
          <w:numId w:val="15"/>
        </w:numPr>
        <w:spacing w:before="60" w:after="60"/>
        <w:rPr>
          <w:rFonts w:asciiTheme="minorHAnsi" w:hAnsiTheme="minorHAnsi" w:cstheme="minorHAnsi"/>
        </w:rPr>
      </w:pPr>
      <w:r w:rsidRPr="00E72986">
        <w:rPr>
          <w:rFonts w:asciiTheme="minorHAnsi" w:hAnsiTheme="minorHAnsi" w:cstheme="minorHAnsi"/>
        </w:rPr>
        <w:t>Anything done for, or on behalf of a person who lacks capacity must be done in their best interest</w:t>
      </w:r>
    </w:p>
    <w:p w14:paraId="73A431A2" w14:textId="77777777" w:rsidR="00704168" w:rsidRPr="00E72986" w:rsidRDefault="00704168" w:rsidP="00704168">
      <w:pPr>
        <w:numPr>
          <w:ilvl w:val="0"/>
          <w:numId w:val="15"/>
        </w:numPr>
        <w:spacing w:before="60" w:after="60"/>
        <w:rPr>
          <w:rFonts w:asciiTheme="minorHAnsi" w:hAnsiTheme="minorHAnsi" w:cstheme="minorHAnsi"/>
        </w:rPr>
      </w:pPr>
      <w:r w:rsidRPr="00E72986">
        <w:rPr>
          <w:rFonts w:asciiTheme="minorHAnsi" w:hAnsiTheme="minorHAnsi" w:cstheme="minorHAnsi"/>
        </w:rPr>
        <w:t>Before doing something to someone or making a decision on their behalf, consider whether the outcome could be achieved in a less restrictive way.</w:t>
      </w:r>
    </w:p>
    <w:p w14:paraId="7D10F63B" w14:textId="77777777" w:rsidR="00704168" w:rsidRPr="00E72986" w:rsidRDefault="00704168" w:rsidP="00704168">
      <w:pPr>
        <w:numPr>
          <w:ilvl w:val="0"/>
          <w:numId w:val="15"/>
        </w:numPr>
        <w:spacing w:before="60" w:after="60"/>
        <w:rPr>
          <w:rFonts w:asciiTheme="minorHAnsi" w:hAnsiTheme="minorHAnsi" w:cstheme="minorHAnsi"/>
        </w:rPr>
      </w:pPr>
      <w:r w:rsidRPr="00E72986">
        <w:rPr>
          <w:rFonts w:asciiTheme="minorHAnsi" w:hAnsiTheme="minorHAnsi" w:cstheme="minorHAnsi"/>
        </w:rPr>
        <w:lastRenderedPageBreak/>
        <w:t xml:space="preserve">Within the Mental Capacity Act's Code of Practice, 'children' refers to people aged below 16. 'Young people' refers to people aged 16-17. This differs from the Children Act 1989 and the law more generally; where the term 'child' is used to refer to people aged under 18.  Therefore, the majority of the MCA applies to 16- and 17-year olds. </w:t>
      </w:r>
    </w:p>
    <w:p w14:paraId="0EC3224F" w14:textId="77777777" w:rsidR="00704168" w:rsidRPr="00E72986" w:rsidRDefault="00704168" w:rsidP="00704168">
      <w:pPr>
        <w:spacing w:before="60" w:after="60"/>
        <w:rPr>
          <w:rFonts w:asciiTheme="minorHAnsi" w:hAnsiTheme="minorHAnsi" w:cstheme="minorHAnsi"/>
        </w:rPr>
      </w:pPr>
    </w:p>
    <w:p w14:paraId="6F07E153" w14:textId="77777777" w:rsidR="00704168" w:rsidRPr="00E72986" w:rsidRDefault="00704168" w:rsidP="00704168">
      <w:pPr>
        <w:spacing w:before="60" w:after="60"/>
        <w:rPr>
          <w:rFonts w:asciiTheme="minorHAnsi" w:hAnsiTheme="minorHAnsi" w:cstheme="minorHAnsi"/>
        </w:rPr>
      </w:pPr>
      <w:r w:rsidRPr="00E72986">
        <w:rPr>
          <w:rFonts w:asciiTheme="minorHAnsi" w:hAnsiTheme="minorHAnsi" w:cstheme="minorHAnsi"/>
        </w:rPr>
        <w:t>The Act does not generally apply to people under the age of 16 but there are two exceptions: -</w:t>
      </w:r>
    </w:p>
    <w:p w14:paraId="1C5C28F0" w14:textId="77777777" w:rsidR="00704168" w:rsidRPr="00E72986" w:rsidRDefault="00704168" w:rsidP="00704168">
      <w:pPr>
        <w:spacing w:before="60" w:after="60"/>
        <w:rPr>
          <w:rFonts w:asciiTheme="minorHAnsi" w:hAnsiTheme="minorHAnsi" w:cstheme="minorHAnsi"/>
        </w:rPr>
      </w:pPr>
    </w:p>
    <w:p w14:paraId="169B355D" w14:textId="77777777" w:rsidR="00704168" w:rsidRPr="00E72986" w:rsidRDefault="00704168" w:rsidP="00704168">
      <w:pPr>
        <w:numPr>
          <w:ilvl w:val="0"/>
          <w:numId w:val="15"/>
        </w:numPr>
        <w:spacing w:before="60" w:after="60" w:line="259" w:lineRule="auto"/>
        <w:rPr>
          <w:rFonts w:asciiTheme="minorHAnsi" w:hAnsiTheme="minorHAnsi" w:cstheme="minorHAnsi"/>
        </w:rPr>
      </w:pPr>
      <w:r w:rsidRPr="00E72986">
        <w:rPr>
          <w:rFonts w:asciiTheme="minorHAnsi" w:hAnsiTheme="minorHAnsi" w:cstheme="minorHAnsi"/>
        </w:rPr>
        <w:t>The Court of Protection can make decisions about a child's property or finances (or appoint a deputy to make these decisions</w:t>
      </w:r>
    </w:p>
    <w:p w14:paraId="5B5AF0C6" w14:textId="77777777" w:rsidR="00704168" w:rsidRPr="00E72986" w:rsidRDefault="00704168" w:rsidP="00704168">
      <w:pPr>
        <w:numPr>
          <w:ilvl w:val="0"/>
          <w:numId w:val="15"/>
        </w:numPr>
        <w:spacing w:before="60" w:after="60"/>
        <w:rPr>
          <w:rFonts w:asciiTheme="minorHAnsi" w:hAnsiTheme="minorHAnsi" w:cstheme="minorHAnsi"/>
        </w:rPr>
      </w:pPr>
      <w:r w:rsidRPr="00E72986">
        <w:rPr>
          <w:rFonts w:asciiTheme="minorHAnsi" w:hAnsiTheme="minorHAnsi" w:cstheme="minorHAnsi"/>
        </w:rPr>
        <w:t>Offences of ill treatment or wilful neglect of a person who lacks capacity within Section 2(1) can also apply to victims younger than 16 (Section 44);</w:t>
      </w:r>
    </w:p>
    <w:p w14:paraId="4AD3BA6A" w14:textId="77777777" w:rsidR="00704168" w:rsidRPr="00E72986" w:rsidRDefault="00704168" w:rsidP="00704168">
      <w:pPr>
        <w:shd w:val="clear" w:color="auto" w:fill="FFFFFF"/>
        <w:spacing w:line="336" w:lineRule="atLeast"/>
        <w:rPr>
          <w:rFonts w:asciiTheme="minorHAnsi" w:hAnsiTheme="minorHAnsi" w:cstheme="minorHAnsi"/>
          <w:sz w:val="24"/>
          <w:szCs w:val="24"/>
          <w:lang w:eastAsia="en-GB"/>
        </w:rPr>
      </w:pPr>
    </w:p>
    <w:p w14:paraId="37A35039" w14:textId="77777777" w:rsidR="00704168" w:rsidRPr="00E72986" w:rsidRDefault="00704168" w:rsidP="00704168">
      <w:pPr>
        <w:shd w:val="clear" w:color="auto" w:fill="FFFFFF"/>
        <w:spacing w:line="336" w:lineRule="atLeast"/>
        <w:rPr>
          <w:rFonts w:asciiTheme="minorHAnsi" w:hAnsiTheme="minorHAnsi" w:cstheme="minorHAnsi"/>
          <w:sz w:val="24"/>
          <w:szCs w:val="24"/>
          <w:lang w:eastAsia="en-GB"/>
        </w:rPr>
      </w:pPr>
    </w:p>
    <w:p w14:paraId="0F495AC6" w14:textId="77777777" w:rsidR="00704168" w:rsidRPr="00E72986" w:rsidRDefault="00704168" w:rsidP="00704168">
      <w:pPr>
        <w:spacing w:before="75" w:after="75"/>
        <w:ind w:left="90"/>
        <w:rPr>
          <w:rFonts w:asciiTheme="minorHAnsi" w:hAnsiTheme="minorHAnsi" w:cstheme="minorHAnsi"/>
          <w:sz w:val="24"/>
          <w:szCs w:val="24"/>
          <w:lang w:eastAsia="en-GB"/>
        </w:rPr>
      </w:pPr>
    </w:p>
    <w:p w14:paraId="0C2C1D06" w14:textId="77777777" w:rsidR="00704168" w:rsidRPr="00E72986" w:rsidRDefault="00704168" w:rsidP="00704168">
      <w:pPr>
        <w:rPr>
          <w:rStyle w:val="Strong"/>
          <w:rFonts w:asciiTheme="minorHAnsi" w:hAnsiTheme="minorHAnsi" w:cstheme="minorHAnsi"/>
          <w:b w:val="0"/>
          <w:bCs w:val="0"/>
          <w:sz w:val="24"/>
          <w:szCs w:val="24"/>
        </w:rPr>
      </w:pPr>
      <w:r w:rsidRPr="00E72986">
        <w:rPr>
          <w:rStyle w:val="Strong"/>
          <w:rFonts w:asciiTheme="minorHAnsi" w:hAnsiTheme="minorHAnsi" w:cstheme="minorHAnsi"/>
          <w:sz w:val="24"/>
          <w:szCs w:val="24"/>
        </w:rPr>
        <w:t xml:space="preserve">Modern Slavery </w:t>
      </w:r>
    </w:p>
    <w:p w14:paraId="13622069" w14:textId="77777777" w:rsidR="00704168" w:rsidRPr="00E72986" w:rsidRDefault="00704168" w:rsidP="00704168">
      <w:pPr>
        <w:rPr>
          <w:rFonts w:asciiTheme="minorHAnsi" w:hAnsiTheme="minorHAnsi" w:cstheme="minorHAnsi"/>
          <w:sz w:val="24"/>
          <w:szCs w:val="24"/>
        </w:rPr>
      </w:pPr>
      <w:r w:rsidRPr="00E72986">
        <w:rPr>
          <w:rFonts w:asciiTheme="minorHAnsi" w:hAnsiTheme="minorHAnsi" w:cstheme="minorHAnsi"/>
          <w:sz w:val="24"/>
          <w:szCs w:val="24"/>
        </w:rPr>
        <w:t xml:space="preserve">The United Nations defines </w:t>
      </w:r>
      <w:r w:rsidRPr="00E72986">
        <w:rPr>
          <w:rStyle w:val="Strong"/>
          <w:rFonts w:asciiTheme="minorHAnsi" w:hAnsiTheme="minorHAnsi" w:cstheme="minorHAnsi"/>
          <w:sz w:val="24"/>
          <w:szCs w:val="24"/>
        </w:rPr>
        <w:t xml:space="preserve">Modern Slavery </w:t>
      </w:r>
      <w:r w:rsidRPr="00E72986">
        <w:rPr>
          <w:rFonts w:asciiTheme="minorHAnsi" w:hAnsiTheme="minorHAnsi" w:cstheme="minorHAnsi"/>
          <w:sz w:val="24"/>
          <w:szCs w:val="24"/>
        </w:rPr>
        <w:t xml:space="preserve">as the recruitment, transportation, transfer, harbouring, or receipt of persons by improper means (such as force, abduction, fraud, or coercion) for an improper purpose including forced labour or sexual exploitation. It takes on many forms today. </w:t>
      </w:r>
      <w:r w:rsidRPr="00E72986">
        <w:rPr>
          <w:rFonts w:asciiTheme="minorHAnsi" w:hAnsiTheme="minorHAnsi" w:cstheme="minorHAnsi"/>
          <w:b/>
          <w:bCs/>
          <w:sz w:val="24"/>
          <w:szCs w:val="24"/>
        </w:rPr>
        <w:t>See Appendix 6 for helplines</w:t>
      </w:r>
      <w:r w:rsidRPr="00E72986">
        <w:rPr>
          <w:rFonts w:asciiTheme="minorHAnsi" w:hAnsiTheme="minorHAnsi" w:cstheme="minorHAnsi"/>
          <w:sz w:val="24"/>
          <w:szCs w:val="24"/>
        </w:rPr>
        <w:t xml:space="preserve">.  </w:t>
      </w:r>
    </w:p>
    <w:p w14:paraId="36821C95" w14:textId="77777777" w:rsidR="00704168" w:rsidRPr="00E72986" w:rsidRDefault="00704168" w:rsidP="00704168">
      <w:pPr>
        <w:spacing w:before="75"/>
        <w:rPr>
          <w:rFonts w:asciiTheme="minorHAnsi" w:hAnsiTheme="minorHAnsi" w:cstheme="minorHAnsi"/>
          <w:sz w:val="24"/>
          <w:szCs w:val="24"/>
        </w:rPr>
      </w:pPr>
    </w:p>
    <w:p w14:paraId="388F6210" w14:textId="77777777" w:rsidR="00704168" w:rsidRPr="00E72986" w:rsidRDefault="00704168" w:rsidP="00704168">
      <w:pPr>
        <w:shd w:val="clear" w:color="auto" w:fill="FFFFFF"/>
        <w:rPr>
          <w:rFonts w:asciiTheme="minorHAnsi" w:hAnsiTheme="minorHAnsi" w:cstheme="minorHAnsi"/>
          <w:sz w:val="24"/>
          <w:szCs w:val="24"/>
          <w:lang w:eastAsia="en-GB"/>
        </w:rPr>
      </w:pPr>
      <w:r w:rsidRPr="00E72986">
        <w:rPr>
          <w:rFonts w:asciiTheme="minorHAnsi" w:hAnsiTheme="minorHAnsi" w:cstheme="minorHAnsi"/>
          <w:b/>
          <w:bCs/>
          <w:sz w:val="24"/>
          <w:szCs w:val="24"/>
          <w:lang w:eastAsia="en-GB"/>
        </w:rPr>
        <w:t>Neglect /Acts of Omission.</w:t>
      </w:r>
    </w:p>
    <w:p w14:paraId="6FB1C2CC" w14:textId="77777777" w:rsidR="00704168" w:rsidRPr="00E72986" w:rsidRDefault="00704168" w:rsidP="00704168">
      <w:pPr>
        <w:shd w:val="clear" w:color="auto" w:fill="FFFFFF"/>
        <w:rPr>
          <w:rFonts w:asciiTheme="minorHAnsi" w:hAnsiTheme="minorHAnsi" w:cstheme="minorHAnsi"/>
          <w:sz w:val="24"/>
          <w:szCs w:val="24"/>
          <w:lang w:eastAsia="en-GB"/>
        </w:rPr>
      </w:pPr>
      <w:r w:rsidRPr="00E72986">
        <w:rPr>
          <w:rFonts w:asciiTheme="minorHAnsi" w:hAnsiTheme="minorHAnsi" w:cstheme="minorHAnsi"/>
          <w:sz w:val="24"/>
          <w:szCs w:val="24"/>
          <w:lang w:eastAsia="en-GB"/>
        </w:rPr>
        <w:t xml:space="preserve">Neglect /Acts of Omission is the persistent failure to meet a child or vulnerable adults basic physical and/or psychological needs. It may involve a parent or carer failing to provide adequate food, shelter and clothing; failing to protect a child or young person from physical harm or danger; or the failure to ensure access to appropriate medical care or treatment. It may also include neglect of the child or vulnerable person’s basic emotional needs, such as </w:t>
      </w:r>
    </w:p>
    <w:p w14:paraId="118AF4CA" w14:textId="77777777" w:rsidR="00704168" w:rsidRPr="00E72986" w:rsidRDefault="00704168" w:rsidP="00704168">
      <w:pPr>
        <w:shd w:val="clear" w:color="auto" w:fill="FFFFFF"/>
        <w:rPr>
          <w:rFonts w:asciiTheme="minorHAnsi" w:hAnsiTheme="minorHAnsi" w:cstheme="minorHAnsi"/>
          <w:sz w:val="24"/>
          <w:szCs w:val="24"/>
          <w:lang w:eastAsia="en-GB"/>
        </w:rPr>
      </w:pPr>
      <w:r w:rsidRPr="00E72986">
        <w:rPr>
          <w:rFonts w:asciiTheme="minorHAnsi" w:hAnsiTheme="minorHAnsi" w:cstheme="minorHAnsi"/>
          <w:sz w:val="24"/>
          <w:szCs w:val="24"/>
          <w:lang w:eastAsia="en-GB"/>
        </w:rPr>
        <w:t>love, warmth and security.</w:t>
      </w:r>
    </w:p>
    <w:p w14:paraId="1ADD936C" w14:textId="77777777" w:rsidR="00704168" w:rsidRPr="00E72986" w:rsidRDefault="00704168" w:rsidP="00704168">
      <w:pPr>
        <w:shd w:val="clear" w:color="auto" w:fill="FFFFFF"/>
        <w:rPr>
          <w:rFonts w:asciiTheme="minorHAnsi" w:hAnsiTheme="minorHAnsi" w:cstheme="minorHAnsi"/>
          <w:sz w:val="24"/>
          <w:szCs w:val="24"/>
          <w:lang w:eastAsia="en-GB"/>
        </w:rPr>
      </w:pPr>
    </w:p>
    <w:p w14:paraId="416D45E4" w14:textId="77777777" w:rsidR="00704168" w:rsidRPr="00E72986" w:rsidRDefault="00704168" w:rsidP="00704168">
      <w:pPr>
        <w:shd w:val="clear" w:color="auto" w:fill="FFFFFF"/>
        <w:rPr>
          <w:rFonts w:asciiTheme="minorHAnsi" w:hAnsiTheme="minorHAnsi" w:cstheme="minorHAnsi"/>
          <w:b/>
          <w:bCs/>
          <w:sz w:val="24"/>
          <w:szCs w:val="24"/>
          <w:lang w:eastAsia="en-GB"/>
        </w:rPr>
      </w:pPr>
      <w:r w:rsidRPr="00E72986">
        <w:rPr>
          <w:rFonts w:asciiTheme="minorHAnsi" w:hAnsiTheme="minorHAnsi" w:cstheme="minorHAnsi"/>
          <w:b/>
          <w:bCs/>
          <w:sz w:val="24"/>
          <w:szCs w:val="24"/>
          <w:lang w:eastAsia="en-GB"/>
        </w:rPr>
        <w:t xml:space="preserve">Online abuse / online grooming </w:t>
      </w:r>
    </w:p>
    <w:p w14:paraId="181F0363" w14:textId="77777777" w:rsidR="00704168" w:rsidRPr="00E72986" w:rsidRDefault="00704168" w:rsidP="00704168">
      <w:pPr>
        <w:shd w:val="clear" w:color="auto" w:fill="FFFFFF"/>
        <w:rPr>
          <w:rFonts w:asciiTheme="minorHAnsi" w:hAnsiTheme="minorHAnsi" w:cstheme="minorHAnsi"/>
          <w:sz w:val="24"/>
          <w:szCs w:val="24"/>
          <w:lang w:eastAsia="en-GB"/>
        </w:rPr>
      </w:pPr>
      <w:r w:rsidRPr="00E72986">
        <w:rPr>
          <w:rFonts w:asciiTheme="minorHAnsi" w:hAnsiTheme="minorHAnsi" w:cstheme="minorHAnsi"/>
          <w:sz w:val="24"/>
          <w:szCs w:val="24"/>
          <w:lang w:eastAsia="en-GB"/>
        </w:rPr>
        <w:t>Online abuse is any type of abuse that happens on the internet . It can happen across any device that’s connected to the web, like computers, tablets and mobile phones and it can happen anywhere online including social media, text messages and messaging apps.</w:t>
      </w:r>
    </w:p>
    <w:p w14:paraId="78D1B258" w14:textId="77777777" w:rsidR="00704168" w:rsidRPr="00E72986" w:rsidRDefault="00704168" w:rsidP="00704168">
      <w:pPr>
        <w:spacing w:before="75" w:after="75"/>
        <w:rPr>
          <w:rFonts w:asciiTheme="minorHAnsi" w:hAnsiTheme="minorHAnsi" w:cstheme="minorHAnsi"/>
          <w:b/>
          <w:bCs/>
          <w:sz w:val="24"/>
          <w:szCs w:val="24"/>
          <w:lang w:eastAsia="en-GB"/>
        </w:rPr>
      </w:pPr>
    </w:p>
    <w:p w14:paraId="1FB3E1D1" w14:textId="77777777" w:rsidR="00704168" w:rsidRPr="00E72986" w:rsidRDefault="00704168" w:rsidP="00704168">
      <w:pPr>
        <w:rPr>
          <w:rFonts w:asciiTheme="minorHAnsi" w:hAnsiTheme="minorHAnsi" w:cstheme="minorHAnsi"/>
          <w:b/>
          <w:bCs/>
          <w:sz w:val="24"/>
          <w:szCs w:val="24"/>
          <w:lang w:eastAsia="en-GB"/>
        </w:rPr>
      </w:pPr>
      <w:r w:rsidRPr="00E72986">
        <w:rPr>
          <w:rFonts w:asciiTheme="minorHAnsi" w:hAnsiTheme="minorHAnsi" w:cstheme="minorHAnsi"/>
          <w:b/>
          <w:bCs/>
          <w:sz w:val="24"/>
          <w:szCs w:val="24"/>
          <w:lang w:eastAsia="en-GB"/>
        </w:rPr>
        <w:t xml:space="preserve">Organisational </w:t>
      </w:r>
    </w:p>
    <w:p w14:paraId="52EACE8A" w14:textId="77777777" w:rsidR="00704168" w:rsidRPr="00E72986" w:rsidRDefault="00704168" w:rsidP="00704168">
      <w:pPr>
        <w:rPr>
          <w:rFonts w:asciiTheme="minorHAnsi" w:hAnsiTheme="minorHAnsi" w:cstheme="minorHAnsi"/>
          <w:sz w:val="24"/>
          <w:szCs w:val="24"/>
        </w:rPr>
      </w:pPr>
      <w:r w:rsidRPr="00E72986">
        <w:rPr>
          <w:rFonts w:asciiTheme="minorHAnsi" w:hAnsiTheme="minorHAnsi" w:cstheme="minorHAnsi"/>
          <w:sz w:val="24"/>
          <w:szCs w:val="24"/>
        </w:rPr>
        <w:t>Organisational or institutional abuse is the mistreatment of people brought about by poor or inadequate care or support, or systematic poor practice that affects the whole care setting. It occurs when the individual's wishes and needs are sacrificed for the smooth running of a group, service or organisation.</w:t>
      </w:r>
    </w:p>
    <w:p w14:paraId="15026624" w14:textId="77777777" w:rsidR="00704168" w:rsidRPr="00E72986" w:rsidRDefault="00704168" w:rsidP="00704168">
      <w:pPr>
        <w:shd w:val="clear" w:color="auto" w:fill="FFFFFF"/>
        <w:rPr>
          <w:rFonts w:asciiTheme="minorHAnsi" w:hAnsiTheme="minorHAnsi" w:cstheme="minorHAnsi"/>
          <w:b/>
          <w:bCs/>
          <w:sz w:val="24"/>
          <w:szCs w:val="24"/>
          <w:lang w:eastAsia="en-GB"/>
        </w:rPr>
      </w:pPr>
    </w:p>
    <w:p w14:paraId="18153D09" w14:textId="77777777" w:rsidR="00704168" w:rsidRPr="00E72986" w:rsidRDefault="00704168" w:rsidP="00704168">
      <w:pPr>
        <w:shd w:val="clear" w:color="auto" w:fill="FFFFFF"/>
        <w:rPr>
          <w:rFonts w:asciiTheme="minorHAnsi" w:hAnsiTheme="minorHAnsi" w:cstheme="minorHAnsi"/>
          <w:sz w:val="24"/>
          <w:szCs w:val="24"/>
          <w:lang w:eastAsia="en-GB"/>
        </w:rPr>
      </w:pPr>
      <w:r w:rsidRPr="00E72986">
        <w:rPr>
          <w:rFonts w:asciiTheme="minorHAnsi" w:hAnsiTheme="minorHAnsi" w:cstheme="minorHAnsi"/>
          <w:b/>
          <w:bCs/>
          <w:sz w:val="24"/>
          <w:szCs w:val="24"/>
          <w:lang w:eastAsia="en-GB"/>
        </w:rPr>
        <w:t xml:space="preserve">Physical Abuse </w:t>
      </w:r>
    </w:p>
    <w:p w14:paraId="01D34077" w14:textId="77777777" w:rsidR="00704168" w:rsidRPr="00E72986" w:rsidRDefault="00704168" w:rsidP="00704168">
      <w:pPr>
        <w:shd w:val="clear" w:color="auto" w:fill="FFFFFF"/>
        <w:rPr>
          <w:rFonts w:asciiTheme="minorHAnsi" w:hAnsiTheme="minorHAnsi" w:cstheme="minorHAnsi"/>
          <w:sz w:val="24"/>
          <w:szCs w:val="24"/>
          <w:lang w:eastAsia="en-GB"/>
        </w:rPr>
      </w:pPr>
      <w:r w:rsidRPr="00E72986">
        <w:rPr>
          <w:rFonts w:asciiTheme="minorHAnsi" w:hAnsiTheme="minorHAnsi" w:cstheme="minorHAnsi"/>
          <w:sz w:val="24"/>
          <w:szCs w:val="24"/>
          <w:lang w:eastAsia="en-GB"/>
        </w:rPr>
        <w:t>Physical abuse may involve hitting, shaking, throwing, burning or scalding, drowning, suffocating or otherwise causing physical injury to a child or young adult. Physical abuse may also occur when a parent or carer deliberately causes ill health to the child or young adult. Physical abuse can be caused through omission or the failure to act to protect.</w:t>
      </w:r>
    </w:p>
    <w:p w14:paraId="205CBF91" w14:textId="77777777" w:rsidR="00704168" w:rsidRPr="00E72986" w:rsidRDefault="00704168" w:rsidP="00704168">
      <w:pPr>
        <w:shd w:val="clear" w:color="auto" w:fill="FFFFFF"/>
        <w:rPr>
          <w:rFonts w:asciiTheme="minorHAnsi" w:hAnsiTheme="minorHAnsi" w:cstheme="minorHAnsi"/>
          <w:sz w:val="24"/>
          <w:szCs w:val="24"/>
          <w:lang w:eastAsia="en-GB"/>
        </w:rPr>
      </w:pPr>
    </w:p>
    <w:p w14:paraId="212DE935" w14:textId="77777777" w:rsidR="00704168" w:rsidRPr="00E72986" w:rsidRDefault="00704168" w:rsidP="00704168">
      <w:pPr>
        <w:rPr>
          <w:rFonts w:asciiTheme="minorHAnsi" w:eastAsia="Times New Roman" w:hAnsiTheme="minorHAnsi" w:cstheme="minorHAnsi"/>
          <w:b/>
          <w:bCs/>
          <w:sz w:val="24"/>
          <w:szCs w:val="24"/>
          <w:lang w:eastAsia="en-GB"/>
        </w:rPr>
      </w:pPr>
      <w:r w:rsidRPr="00E72986">
        <w:rPr>
          <w:rFonts w:asciiTheme="minorHAnsi" w:eastAsia="Times New Roman" w:hAnsiTheme="minorHAnsi" w:cstheme="minorHAnsi"/>
          <w:b/>
          <w:bCs/>
          <w:sz w:val="24"/>
          <w:szCs w:val="24"/>
          <w:lang w:eastAsia="en-GB"/>
        </w:rPr>
        <w:lastRenderedPageBreak/>
        <w:t>Position of Trust</w:t>
      </w:r>
    </w:p>
    <w:p w14:paraId="79586453" w14:textId="77777777" w:rsidR="00704168" w:rsidRPr="00E72986" w:rsidRDefault="00704168" w:rsidP="00704168">
      <w:pPr>
        <w:shd w:val="clear" w:color="auto" w:fill="FFFFFF"/>
        <w:rPr>
          <w:rFonts w:asciiTheme="minorHAnsi" w:hAnsiTheme="minorHAnsi" w:cstheme="minorHAnsi"/>
          <w:sz w:val="24"/>
          <w:szCs w:val="24"/>
        </w:rPr>
      </w:pPr>
      <w:r w:rsidRPr="00E72986">
        <w:rPr>
          <w:rFonts w:asciiTheme="minorHAnsi" w:hAnsiTheme="minorHAnsi" w:cstheme="minorHAnsi"/>
          <w:sz w:val="24"/>
          <w:szCs w:val="24"/>
        </w:rPr>
        <w:t>People can be considered to be in a ‘position of trust’ where they are likely to have contact with adults at risk as part of their employment or voluntary work.</w:t>
      </w:r>
    </w:p>
    <w:p w14:paraId="4F0DCEB2" w14:textId="77777777" w:rsidR="00704168" w:rsidRPr="00E72986" w:rsidRDefault="00704168" w:rsidP="00704168">
      <w:pPr>
        <w:shd w:val="clear" w:color="auto" w:fill="FFFFFF"/>
        <w:rPr>
          <w:rFonts w:asciiTheme="minorHAnsi" w:hAnsiTheme="minorHAnsi" w:cstheme="minorHAnsi"/>
          <w:sz w:val="24"/>
          <w:szCs w:val="24"/>
          <w:lang w:eastAsia="en-GB"/>
        </w:rPr>
      </w:pPr>
    </w:p>
    <w:p w14:paraId="5FBF56F5" w14:textId="77777777" w:rsidR="00704168" w:rsidRPr="00E72986" w:rsidRDefault="00704168" w:rsidP="00704168">
      <w:pPr>
        <w:shd w:val="clear" w:color="auto" w:fill="FFFFFF"/>
        <w:jc w:val="both"/>
        <w:outlineLvl w:val="0"/>
        <w:rPr>
          <w:rFonts w:asciiTheme="minorHAnsi" w:hAnsiTheme="minorHAnsi" w:cstheme="minorHAnsi"/>
          <w:b/>
          <w:sz w:val="24"/>
          <w:szCs w:val="24"/>
          <w:lang w:eastAsia="en-GB"/>
        </w:rPr>
      </w:pPr>
      <w:r w:rsidRPr="00E72986">
        <w:rPr>
          <w:rFonts w:asciiTheme="minorHAnsi" w:hAnsiTheme="minorHAnsi" w:cstheme="minorHAnsi"/>
          <w:b/>
          <w:sz w:val="24"/>
          <w:szCs w:val="24"/>
          <w:lang w:eastAsia="en-GB"/>
        </w:rPr>
        <w:t>Prevention</w:t>
      </w:r>
    </w:p>
    <w:p w14:paraId="4A77DC1B" w14:textId="77777777" w:rsidR="00704168" w:rsidRPr="00E72986" w:rsidRDefault="00704168" w:rsidP="00704168">
      <w:pPr>
        <w:shd w:val="clear" w:color="auto" w:fill="FFFFFF"/>
        <w:jc w:val="both"/>
        <w:outlineLvl w:val="0"/>
        <w:rPr>
          <w:rFonts w:asciiTheme="minorHAnsi" w:eastAsia="Times New Roman" w:hAnsiTheme="minorHAnsi" w:cstheme="minorHAnsi"/>
          <w:sz w:val="24"/>
          <w:szCs w:val="24"/>
          <w:lang w:eastAsia="en-GB"/>
        </w:rPr>
      </w:pPr>
      <w:r w:rsidRPr="00E72986">
        <w:rPr>
          <w:rFonts w:asciiTheme="minorHAnsi" w:eastAsia="Times New Roman" w:hAnsiTheme="minorHAnsi" w:cstheme="minorHAnsi"/>
          <w:bCs/>
          <w:sz w:val="24"/>
          <w:szCs w:val="24"/>
          <w:lang w:eastAsia="en-GB"/>
        </w:rPr>
        <w:t>Prevention of harm or abuse is a primary goal.</w:t>
      </w:r>
      <w:r w:rsidRPr="00E72986">
        <w:rPr>
          <w:rFonts w:asciiTheme="minorHAnsi" w:eastAsia="Times New Roman" w:hAnsiTheme="minorHAnsi" w:cstheme="minorHAnsi"/>
          <w:b/>
          <w:sz w:val="24"/>
          <w:szCs w:val="24"/>
          <w:lang w:eastAsia="en-GB"/>
        </w:rPr>
        <w:t xml:space="preserve"> </w:t>
      </w:r>
      <w:r w:rsidRPr="00E72986">
        <w:rPr>
          <w:rFonts w:asciiTheme="minorHAnsi" w:eastAsia="Times New Roman" w:hAnsiTheme="minorHAnsi" w:cstheme="minorHAnsi"/>
          <w:sz w:val="24"/>
          <w:szCs w:val="24"/>
          <w:lang w:eastAsia="en-GB"/>
        </w:rPr>
        <w:t>Prevention involves helping the person to reduce risks of harm and abuse that are unacceptable to them. Prevention also involves reducing risks of neglect and abuse occurring within health services.</w:t>
      </w:r>
    </w:p>
    <w:p w14:paraId="7343CF3F" w14:textId="77777777" w:rsidR="00704168" w:rsidRPr="00E72986" w:rsidRDefault="00704168" w:rsidP="00704168">
      <w:pPr>
        <w:shd w:val="clear" w:color="auto" w:fill="FFFFFF"/>
        <w:jc w:val="both"/>
        <w:outlineLvl w:val="0"/>
        <w:rPr>
          <w:rFonts w:asciiTheme="minorHAnsi" w:hAnsiTheme="minorHAnsi" w:cstheme="minorHAnsi"/>
          <w:sz w:val="24"/>
          <w:szCs w:val="24"/>
        </w:rPr>
      </w:pPr>
    </w:p>
    <w:p w14:paraId="0B72A31E" w14:textId="77777777" w:rsidR="00704168" w:rsidRPr="00E72986" w:rsidRDefault="00704168" w:rsidP="00704168">
      <w:pPr>
        <w:shd w:val="clear" w:color="auto" w:fill="FFFFFF"/>
        <w:jc w:val="both"/>
        <w:outlineLvl w:val="0"/>
        <w:rPr>
          <w:rFonts w:asciiTheme="minorHAnsi" w:eastAsia="Times New Roman" w:hAnsiTheme="minorHAnsi" w:cstheme="minorHAnsi"/>
          <w:b/>
          <w:sz w:val="24"/>
          <w:szCs w:val="24"/>
          <w:lang w:eastAsia="en-GB"/>
        </w:rPr>
      </w:pPr>
      <w:r w:rsidRPr="00E72986">
        <w:rPr>
          <w:rFonts w:asciiTheme="minorHAnsi" w:hAnsiTheme="minorHAnsi" w:cstheme="minorHAnsi"/>
          <w:b/>
          <w:sz w:val="24"/>
          <w:szCs w:val="24"/>
          <w:lang w:eastAsia="en-GB"/>
        </w:rPr>
        <w:t>Proportionality - Proportionality and least intrusive response appropriate to the risk presented</w:t>
      </w:r>
      <w:r w:rsidRPr="00E72986">
        <w:rPr>
          <w:rFonts w:asciiTheme="minorHAnsi" w:hAnsiTheme="minorHAnsi" w:cstheme="minorHAnsi"/>
          <w:b/>
          <w:lang w:eastAsia="en-GB"/>
        </w:rPr>
        <w:t xml:space="preserve">. </w:t>
      </w:r>
      <w:r w:rsidRPr="00E72986">
        <w:rPr>
          <w:rFonts w:asciiTheme="minorHAnsi" w:eastAsia="Times New Roman" w:hAnsiTheme="minorHAnsi" w:cstheme="minorHAnsi"/>
          <w:b/>
          <w:sz w:val="24"/>
          <w:szCs w:val="24"/>
          <w:lang w:eastAsia="en-GB"/>
        </w:rPr>
        <w:t xml:space="preserve"> </w:t>
      </w:r>
    </w:p>
    <w:p w14:paraId="47E879DC" w14:textId="77777777" w:rsidR="00704168" w:rsidRPr="00E72986" w:rsidRDefault="00704168" w:rsidP="00704168">
      <w:pPr>
        <w:shd w:val="clear" w:color="auto" w:fill="FFFFFF"/>
        <w:jc w:val="both"/>
        <w:outlineLvl w:val="0"/>
        <w:rPr>
          <w:rFonts w:asciiTheme="minorHAnsi" w:eastAsia="Times New Roman" w:hAnsiTheme="minorHAnsi" w:cstheme="minorHAnsi"/>
          <w:sz w:val="24"/>
          <w:szCs w:val="24"/>
          <w:lang w:eastAsia="en-GB"/>
        </w:rPr>
      </w:pPr>
      <w:r w:rsidRPr="00E72986">
        <w:rPr>
          <w:rFonts w:asciiTheme="minorHAnsi" w:eastAsia="Times New Roman" w:hAnsiTheme="minorHAnsi" w:cstheme="minorHAnsi"/>
          <w:sz w:val="24"/>
          <w:szCs w:val="24"/>
          <w:lang w:eastAsia="en-GB"/>
        </w:rPr>
        <w:t xml:space="preserve">Responses to harm and abuse should reflect the nature and seriousness of the concern. Responses must be the least restrictive of the person’s rights and take account of the person’s age, culture, wishes, lifestyle and beliefs. Proportionality also relates to managing concerns in the most effective and efficient way. </w:t>
      </w:r>
    </w:p>
    <w:p w14:paraId="3C97BD18" w14:textId="77777777" w:rsidR="00704168" w:rsidRPr="00E72986" w:rsidRDefault="00704168" w:rsidP="00704168">
      <w:pPr>
        <w:shd w:val="clear" w:color="auto" w:fill="FFFFFF"/>
        <w:jc w:val="both"/>
        <w:outlineLvl w:val="0"/>
        <w:rPr>
          <w:rFonts w:asciiTheme="minorHAnsi" w:eastAsia="Times New Roman" w:hAnsiTheme="minorHAnsi" w:cstheme="minorHAnsi"/>
          <w:sz w:val="24"/>
          <w:szCs w:val="24"/>
          <w:lang w:eastAsia="en-GB"/>
        </w:rPr>
      </w:pPr>
    </w:p>
    <w:p w14:paraId="243E2932" w14:textId="77777777" w:rsidR="00704168" w:rsidRPr="00E72986" w:rsidRDefault="00704168" w:rsidP="00704168">
      <w:pPr>
        <w:shd w:val="clear" w:color="auto" w:fill="FFFFFF"/>
        <w:jc w:val="both"/>
        <w:outlineLvl w:val="0"/>
        <w:rPr>
          <w:rFonts w:asciiTheme="minorHAnsi" w:hAnsiTheme="minorHAnsi" w:cstheme="minorHAnsi"/>
          <w:b/>
          <w:sz w:val="24"/>
          <w:szCs w:val="24"/>
          <w:lang w:eastAsia="en-GB"/>
        </w:rPr>
      </w:pPr>
      <w:r w:rsidRPr="00E72986">
        <w:rPr>
          <w:rFonts w:asciiTheme="minorHAnsi" w:hAnsiTheme="minorHAnsi" w:cstheme="minorHAnsi"/>
          <w:b/>
          <w:sz w:val="24"/>
          <w:szCs w:val="24"/>
          <w:lang w:eastAsia="en-GB"/>
        </w:rPr>
        <w:t xml:space="preserve">Protection - Support and representation for those in greatest need.  </w:t>
      </w:r>
    </w:p>
    <w:p w14:paraId="7FBF3715" w14:textId="77777777" w:rsidR="00704168" w:rsidRPr="00E72986" w:rsidRDefault="00704168" w:rsidP="00704168">
      <w:pPr>
        <w:shd w:val="clear" w:color="auto" w:fill="FFFFFF"/>
        <w:jc w:val="both"/>
        <w:outlineLvl w:val="0"/>
        <w:rPr>
          <w:rFonts w:asciiTheme="minorHAnsi" w:eastAsia="Times New Roman" w:hAnsiTheme="minorHAnsi" w:cstheme="minorHAnsi"/>
          <w:sz w:val="24"/>
          <w:szCs w:val="24"/>
          <w:lang w:eastAsia="en-GB"/>
        </w:rPr>
      </w:pPr>
      <w:r w:rsidRPr="00E72986">
        <w:rPr>
          <w:rFonts w:asciiTheme="minorHAnsi" w:eastAsia="Times New Roman" w:hAnsiTheme="minorHAnsi" w:cstheme="minorHAnsi"/>
          <w:sz w:val="24"/>
          <w:szCs w:val="24"/>
          <w:lang w:eastAsia="en-GB"/>
        </w:rPr>
        <w:t xml:space="preserve">All staff have a duty to support all patients to protect themselves. Staff have a positive obligation to take additional measures for patients who may be less able to protect themselves. </w:t>
      </w:r>
    </w:p>
    <w:p w14:paraId="65B10B40" w14:textId="77777777" w:rsidR="00704168" w:rsidRPr="00E72986" w:rsidRDefault="00704168" w:rsidP="00704168">
      <w:pPr>
        <w:shd w:val="clear" w:color="auto" w:fill="FFFFFF"/>
        <w:jc w:val="both"/>
        <w:outlineLvl w:val="0"/>
        <w:rPr>
          <w:rFonts w:asciiTheme="minorHAnsi" w:eastAsia="Times New Roman" w:hAnsiTheme="minorHAnsi" w:cstheme="minorHAnsi"/>
          <w:sz w:val="24"/>
          <w:szCs w:val="24"/>
          <w:lang w:eastAsia="en-GB"/>
        </w:rPr>
      </w:pPr>
      <w:r w:rsidRPr="00E72986">
        <w:rPr>
          <w:rFonts w:asciiTheme="minorHAnsi" w:hAnsiTheme="minorHAnsi" w:cstheme="minorHAnsi"/>
          <w:b/>
          <w:bCs/>
          <w:sz w:val="24"/>
          <w:szCs w:val="24"/>
          <w:lang w:eastAsia="en-GB"/>
        </w:rPr>
        <w:t>Self-Neglect</w:t>
      </w:r>
    </w:p>
    <w:p w14:paraId="5409825F" w14:textId="77777777" w:rsidR="00704168" w:rsidRPr="00E72986" w:rsidRDefault="00704168" w:rsidP="00704168">
      <w:pPr>
        <w:spacing w:line="270" w:lineRule="atLeast"/>
        <w:rPr>
          <w:rFonts w:asciiTheme="minorHAnsi" w:hAnsiTheme="minorHAnsi" w:cstheme="minorHAnsi"/>
          <w:sz w:val="24"/>
          <w:szCs w:val="24"/>
          <w:lang w:eastAsia="en-GB"/>
        </w:rPr>
      </w:pPr>
      <w:r w:rsidRPr="00E72986">
        <w:rPr>
          <w:rFonts w:asciiTheme="minorHAnsi" w:hAnsiTheme="minorHAnsi" w:cstheme="minorHAnsi"/>
          <w:sz w:val="24"/>
          <w:szCs w:val="24"/>
          <w:lang w:eastAsia="en-GB"/>
        </w:rPr>
        <w:t xml:space="preserve">Self-neglect is any failure of an adult to take care of himself or herself that causes or is reasonably likely to cause within a short period of time, serious physical, mental or emotional harm or substantial damage to or loss of assets. </w:t>
      </w:r>
    </w:p>
    <w:p w14:paraId="0BDB547A" w14:textId="77777777" w:rsidR="00704168" w:rsidRPr="00E72986" w:rsidRDefault="00704168" w:rsidP="00704168">
      <w:pPr>
        <w:spacing w:before="100" w:beforeAutospacing="1" w:line="270" w:lineRule="atLeast"/>
        <w:rPr>
          <w:rFonts w:asciiTheme="minorHAnsi" w:hAnsiTheme="minorHAnsi" w:cstheme="minorHAnsi"/>
          <w:sz w:val="24"/>
          <w:szCs w:val="24"/>
          <w:lang w:eastAsia="en-GB"/>
        </w:rPr>
      </w:pPr>
      <w:r w:rsidRPr="00E72986">
        <w:rPr>
          <w:rFonts w:asciiTheme="minorHAnsi" w:hAnsiTheme="minorHAnsi" w:cstheme="minorHAnsi"/>
          <w:sz w:val="24"/>
          <w:szCs w:val="24"/>
          <w:lang w:eastAsia="en-GB"/>
        </w:rPr>
        <w:t>Self-neglect can happen because of an individual's choice of lifestyle, or the person may:</w:t>
      </w:r>
    </w:p>
    <w:p w14:paraId="78447740" w14:textId="77777777" w:rsidR="00704168" w:rsidRPr="00E72986" w:rsidRDefault="00704168" w:rsidP="00704168">
      <w:pPr>
        <w:pStyle w:val="ListParagraph"/>
        <w:numPr>
          <w:ilvl w:val="0"/>
          <w:numId w:val="8"/>
        </w:numPr>
        <w:spacing w:before="100" w:beforeAutospacing="1" w:after="100" w:afterAutospacing="1" w:line="306" w:lineRule="atLeast"/>
        <w:rPr>
          <w:rFonts w:asciiTheme="minorHAnsi" w:hAnsiTheme="minorHAnsi" w:cstheme="minorHAnsi"/>
          <w:sz w:val="24"/>
          <w:szCs w:val="24"/>
          <w:lang w:eastAsia="en-GB"/>
        </w:rPr>
      </w:pPr>
      <w:r w:rsidRPr="00E72986">
        <w:rPr>
          <w:rFonts w:asciiTheme="minorHAnsi" w:hAnsiTheme="minorHAnsi" w:cstheme="minorHAnsi"/>
          <w:sz w:val="24"/>
          <w:szCs w:val="24"/>
          <w:lang w:eastAsia="en-GB"/>
        </w:rPr>
        <w:t xml:space="preserve">be depressed, </w:t>
      </w:r>
    </w:p>
    <w:p w14:paraId="759FD585" w14:textId="77777777" w:rsidR="00704168" w:rsidRPr="00E72986" w:rsidRDefault="00704168" w:rsidP="00704168">
      <w:pPr>
        <w:pStyle w:val="ListParagraph"/>
        <w:numPr>
          <w:ilvl w:val="0"/>
          <w:numId w:val="8"/>
        </w:numPr>
        <w:spacing w:before="100" w:beforeAutospacing="1" w:after="100" w:afterAutospacing="1" w:line="306" w:lineRule="atLeast"/>
        <w:rPr>
          <w:rFonts w:asciiTheme="minorHAnsi" w:hAnsiTheme="minorHAnsi" w:cstheme="minorHAnsi"/>
          <w:sz w:val="24"/>
          <w:szCs w:val="24"/>
          <w:lang w:eastAsia="en-GB"/>
        </w:rPr>
      </w:pPr>
      <w:r w:rsidRPr="00E72986">
        <w:rPr>
          <w:rFonts w:asciiTheme="minorHAnsi" w:hAnsiTheme="minorHAnsi" w:cstheme="minorHAnsi"/>
          <w:sz w:val="24"/>
          <w:szCs w:val="24"/>
          <w:lang w:eastAsia="en-GB"/>
        </w:rPr>
        <w:t xml:space="preserve">have poor health, </w:t>
      </w:r>
    </w:p>
    <w:p w14:paraId="0FCF5883" w14:textId="77777777" w:rsidR="00704168" w:rsidRPr="00E72986" w:rsidRDefault="00704168" w:rsidP="00704168">
      <w:pPr>
        <w:pStyle w:val="ListParagraph"/>
        <w:numPr>
          <w:ilvl w:val="0"/>
          <w:numId w:val="8"/>
        </w:numPr>
        <w:spacing w:before="100" w:beforeAutospacing="1" w:after="100" w:afterAutospacing="1" w:line="306" w:lineRule="atLeast"/>
        <w:rPr>
          <w:rFonts w:asciiTheme="minorHAnsi" w:hAnsiTheme="minorHAnsi" w:cstheme="minorHAnsi"/>
          <w:sz w:val="24"/>
          <w:szCs w:val="24"/>
          <w:lang w:eastAsia="en-GB"/>
        </w:rPr>
      </w:pPr>
      <w:r w:rsidRPr="00E72986">
        <w:rPr>
          <w:rFonts w:asciiTheme="minorHAnsi" w:hAnsiTheme="minorHAnsi" w:cstheme="minorHAnsi"/>
          <w:sz w:val="24"/>
          <w:szCs w:val="24"/>
          <w:lang w:eastAsia="en-GB"/>
        </w:rPr>
        <w:t xml:space="preserve">have cognitive (memory or decision making) problems, or </w:t>
      </w:r>
    </w:p>
    <w:p w14:paraId="2083638C" w14:textId="77777777" w:rsidR="00704168" w:rsidRPr="00E72986" w:rsidRDefault="00704168" w:rsidP="00704168">
      <w:pPr>
        <w:pStyle w:val="ListParagraph"/>
        <w:numPr>
          <w:ilvl w:val="0"/>
          <w:numId w:val="8"/>
        </w:numPr>
        <w:spacing w:before="100" w:beforeAutospacing="1" w:after="100" w:afterAutospacing="1" w:line="306" w:lineRule="atLeast"/>
        <w:rPr>
          <w:rFonts w:asciiTheme="minorHAnsi" w:hAnsiTheme="minorHAnsi" w:cstheme="minorHAnsi"/>
          <w:sz w:val="24"/>
          <w:szCs w:val="24"/>
          <w:lang w:eastAsia="en-GB"/>
        </w:rPr>
      </w:pPr>
      <w:r w:rsidRPr="00E72986">
        <w:rPr>
          <w:rFonts w:asciiTheme="minorHAnsi" w:hAnsiTheme="minorHAnsi" w:cstheme="minorHAnsi"/>
          <w:sz w:val="24"/>
          <w:szCs w:val="24"/>
          <w:lang w:eastAsia="en-GB"/>
        </w:rPr>
        <w:t xml:space="preserve">be physically unable to care for self. </w:t>
      </w:r>
    </w:p>
    <w:p w14:paraId="6B8EB00C" w14:textId="77777777" w:rsidR="00704168" w:rsidRPr="00E72986" w:rsidRDefault="00704168" w:rsidP="00704168">
      <w:pPr>
        <w:shd w:val="clear" w:color="auto" w:fill="FFFFFF"/>
        <w:rPr>
          <w:rFonts w:asciiTheme="minorHAnsi" w:hAnsiTheme="minorHAnsi" w:cstheme="minorHAnsi"/>
          <w:sz w:val="24"/>
          <w:szCs w:val="24"/>
          <w:lang w:eastAsia="en-GB"/>
        </w:rPr>
      </w:pPr>
      <w:r w:rsidRPr="00E72986">
        <w:rPr>
          <w:rFonts w:asciiTheme="minorHAnsi" w:hAnsiTheme="minorHAnsi" w:cstheme="minorHAnsi"/>
          <w:b/>
          <w:bCs/>
          <w:sz w:val="24"/>
          <w:szCs w:val="24"/>
          <w:lang w:eastAsia="en-GB"/>
        </w:rPr>
        <w:t xml:space="preserve">Sexual Abuse </w:t>
      </w:r>
    </w:p>
    <w:p w14:paraId="5C04B36B" w14:textId="77777777" w:rsidR="00704168" w:rsidRPr="00E72986" w:rsidRDefault="00704168" w:rsidP="00704168">
      <w:pPr>
        <w:shd w:val="clear" w:color="auto" w:fill="FFFFFF"/>
        <w:rPr>
          <w:rFonts w:asciiTheme="minorHAnsi" w:hAnsiTheme="minorHAnsi" w:cstheme="minorHAnsi"/>
          <w:sz w:val="24"/>
          <w:szCs w:val="24"/>
          <w:lang w:eastAsia="en-GB"/>
        </w:rPr>
      </w:pPr>
      <w:r w:rsidRPr="00E72986">
        <w:rPr>
          <w:rFonts w:asciiTheme="minorHAnsi" w:hAnsiTheme="minorHAnsi" w:cstheme="minorHAnsi"/>
          <w:sz w:val="24"/>
          <w:szCs w:val="24"/>
          <w:lang w:eastAsia="en-GB"/>
        </w:rPr>
        <w:t>Sexual abuse involves forcing or enticing a child, young person or adult to take part in sexual activities, where they are not aware of, or unable to give consent to, what is happening. The activities may involve physical contact, including penetrative acts, such as rape, buggery or oral sex or non-penetrative acts such as fondling. Sexual abuse may also include non-contact activities, such as involving children in looking at, or in the production of, sexually explicit or pornographic materials or activities, or encouraging children and young adults to behave in sexually inappropriate ways. This covers activities such as internet “grooming”. Boys and girls can be abused by males and females, by adults and other young people. </w:t>
      </w:r>
    </w:p>
    <w:p w14:paraId="3B6401D6" w14:textId="77777777" w:rsidR="00704168" w:rsidRPr="00E72986" w:rsidRDefault="00704168" w:rsidP="00704168">
      <w:pPr>
        <w:shd w:val="clear" w:color="auto" w:fill="FFFFFF"/>
        <w:rPr>
          <w:rFonts w:asciiTheme="minorHAnsi" w:hAnsiTheme="minorHAnsi" w:cstheme="minorHAnsi"/>
          <w:sz w:val="24"/>
          <w:szCs w:val="24"/>
          <w:lang w:eastAsia="en-GB"/>
        </w:rPr>
      </w:pPr>
      <w:r w:rsidRPr="00E72986">
        <w:rPr>
          <w:rFonts w:asciiTheme="minorHAnsi" w:hAnsiTheme="minorHAnsi" w:cstheme="minorHAnsi"/>
          <w:sz w:val="24"/>
          <w:szCs w:val="24"/>
          <w:lang w:eastAsia="en-GB"/>
        </w:rPr>
        <w:t>Online Safety</w:t>
      </w:r>
    </w:p>
    <w:p w14:paraId="06A75326" w14:textId="77777777" w:rsidR="00704168" w:rsidRPr="00E72986" w:rsidRDefault="00704168" w:rsidP="00704168">
      <w:pPr>
        <w:shd w:val="clear" w:color="auto" w:fill="FFFFFF"/>
        <w:rPr>
          <w:rFonts w:asciiTheme="minorHAnsi" w:hAnsiTheme="minorHAnsi" w:cstheme="minorHAnsi"/>
          <w:sz w:val="24"/>
          <w:szCs w:val="24"/>
          <w:lang w:eastAsia="en-GB"/>
        </w:rPr>
      </w:pPr>
      <w:r w:rsidRPr="00E72986">
        <w:rPr>
          <w:rFonts w:asciiTheme="minorHAnsi" w:hAnsiTheme="minorHAnsi" w:cstheme="minorHAnsi"/>
          <w:sz w:val="24"/>
          <w:szCs w:val="24"/>
          <w:lang w:eastAsia="en-GB"/>
        </w:rPr>
        <w:t>Ace will ensure that staff and volunteers are aware of and comply with the 4 strategic objectives of the CSAP online safeguarding strategy.</w:t>
      </w:r>
    </w:p>
    <w:p w14:paraId="5C2D9B90" w14:textId="77777777" w:rsidR="00704168" w:rsidRDefault="00704168" w:rsidP="00704168">
      <w:pPr>
        <w:shd w:val="clear" w:color="auto" w:fill="FFFFFF"/>
        <w:jc w:val="both"/>
        <w:outlineLvl w:val="0"/>
      </w:pPr>
      <w:hyperlink r:id="rId21" w:history="1">
        <w:r w:rsidRPr="000A02DB">
          <w:rPr>
            <w:color w:val="0000FF"/>
            <w:u w:val="single"/>
          </w:rPr>
          <w:t>Schools &amp; the Children's Workforce - Lancashire Safeguarding Children Board</w:t>
        </w:r>
      </w:hyperlink>
    </w:p>
    <w:p w14:paraId="5CB5DD72" w14:textId="77777777" w:rsidR="00704168" w:rsidRPr="00E72986" w:rsidRDefault="00704168" w:rsidP="00704168">
      <w:pPr>
        <w:shd w:val="clear" w:color="auto" w:fill="FFFFFF"/>
        <w:jc w:val="both"/>
        <w:outlineLvl w:val="0"/>
        <w:rPr>
          <w:sz w:val="24"/>
          <w:szCs w:val="24"/>
        </w:rPr>
      </w:pPr>
      <w:r w:rsidRPr="00E72986">
        <w:rPr>
          <w:sz w:val="24"/>
          <w:szCs w:val="24"/>
        </w:rPr>
        <w:t xml:space="preserve">Ace will also comply with its social media policy regarding children and people at risk interaction with its social media accounts </w:t>
      </w:r>
    </w:p>
    <w:p w14:paraId="47FD3B1A" w14:textId="77777777" w:rsidR="00704168" w:rsidRDefault="00704168" w:rsidP="00704168">
      <w:pPr>
        <w:shd w:val="clear" w:color="auto" w:fill="FFFFFF"/>
        <w:jc w:val="both"/>
        <w:outlineLvl w:val="0"/>
        <w:rPr>
          <w:rFonts w:asciiTheme="minorHAnsi" w:eastAsia="Times New Roman" w:hAnsiTheme="minorHAnsi" w:cstheme="minorHAnsi"/>
          <w:sz w:val="24"/>
          <w:szCs w:val="24"/>
          <w:lang w:eastAsia="en-GB"/>
        </w:rPr>
      </w:pPr>
    </w:p>
    <w:p w14:paraId="58D1225F" w14:textId="77777777" w:rsidR="00704168" w:rsidRPr="00A9112E" w:rsidRDefault="00704168" w:rsidP="00704168">
      <w:pPr>
        <w:shd w:val="clear" w:color="auto" w:fill="FFFFFF"/>
        <w:jc w:val="both"/>
        <w:outlineLvl w:val="0"/>
        <w:rPr>
          <w:rFonts w:asciiTheme="minorHAnsi" w:eastAsia="Times New Roman" w:hAnsiTheme="minorHAnsi" w:cstheme="minorHAnsi"/>
          <w:sz w:val="24"/>
          <w:szCs w:val="24"/>
          <w:lang w:eastAsia="en-GB"/>
        </w:rPr>
      </w:pPr>
      <w:r>
        <w:rPr>
          <w:rFonts w:asciiTheme="minorHAnsi" w:eastAsia="Times New Roman" w:hAnsiTheme="minorHAnsi" w:cstheme="minorHAnsi"/>
          <w:b/>
          <w:bCs/>
          <w:sz w:val="24"/>
          <w:szCs w:val="24"/>
          <w:lang w:eastAsia="en-GB"/>
        </w:rPr>
        <w:t>T</w:t>
      </w:r>
      <w:r w:rsidRPr="00A9112E">
        <w:rPr>
          <w:rFonts w:asciiTheme="minorHAnsi" w:eastAsia="Times New Roman" w:hAnsiTheme="minorHAnsi" w:cstheme="minorHAnsi"/>
          <w:b/>
          <w:bCs/>
          <w:sz w:val="24"/>
          <w:szCs w:val="24"/>
          <w:lang w:eastAsia="en-GB"/>
        </w:rPr>
        <w:t xml:space="preserve">he Care Act </w:t>
      </w:r>
      <w:r w:rsidRPr="00AE230F">
        <w:rPr>
          <w:rFonts w:asciiTheme="minorHAnsi" w:eastAsia="Times New Roman" w:hAnsiTheme="minorHAnsi" w:cstheme="minorHAnsi"/>
          <w:b/>
          <w:bCs/>
          <w:sz w:val="24"/>
          <w:szCs w:val="24"/>
          <w:lang w:eastAsia="en-GB"/>
        </w:rPr>
        <w:t>2014</w:t>
      </w:r>
      <w:r w:rsidRPr="00A9112E">
        <w:rPr>
          <w:rFonts w:asciiTheme="minorHAnsi" w:eastAsia="Times New Roman" w:hAnsiTheme="minorHAnsi" w:cstheme="minorHAnsi"/>
          <w:b/>
          <w:bCs/>
          <w:sz w:val="24"/>
          <w:szCs w:val="24"/>
          <w:lang w:eastAsia="en-GB"/>
        </w:rPr>
        <w:t xml:space="preserve"> defines safeguarding duties</w:t>
      </w:r>
      <w:r w:rsidRPr="00A9112E">
        <w:rPr>
          <w:rFonts w:asciiTheme="minorHAnsi" w:eastAsia="Times New Roman" w:hAnsiTheme="minorHAnsi" w:cstheme="minorHAnsi"/>
          <w:sz w:val="24"/>
          <w:szCs w:val="24"/>
          <w:lang w:eastAsia="en-GB"/>
        </w:rPr>
        <w:t xml:space="preserve"> which apply to an adult who:</w:t>
      </w:r>
    </w:p>
    <w:p w14:paraId="6A206CC0" w14:textId="77777777" w:rsidR="00704168" w:rsidRPr="00A9112E" w:rsidRDefault="00704168" w:rsidP="00704168">
      <w:pPr>
        <w:pStyle w:val="ListParagraph"/>
        <w:numPr>
          <w:ilvl w:val="0"/>
          <w:numId w:val="5"/>
        </w:numPr>
        <w:shd w:val="clear" w:color="auto" w:fill="FFFFFF"/>
        <w:contextualSpacing/>
        <w:jc w:val="both"/>
        <w:rPr>
          <w:rFonts w:asciiTheme="minorHAnsi" w:eastAsia="Times New Roman" w:hAnsiTheme="minorHAnsi" w:cstheme="minorHAnsi"/>
          <w:sz w:val="24"/>
          <w:szCs w:val="24"/>
          <w:lang w:eastAsia="en-GB"/>
        </w:rPr>
      </w:pPr>
      <w:r w:rsidRPr="00A9112E">
        <w:rPr>
          <w:rFonts w:asciiTheme="minorHAnsi" w:eastAsia="Times New Roman" w:hAnsiTheme="minorHAnsi" w:cstheme="minorHAnsi"/>
          <w:sz w:val="24"/>
          <w:szCs w:val="24"/>
          <w:lang w:eastAsia="en-GB"/>
        </w:rPr>
        <w:t xml:space="preserve">Has needs for care and </w:t>
      </w:r>
      <w:commentRangeStart w:id="0"/>
      <w:commentRangeStart w:id="1"/>
      <w:r w:rsidRPr="00A9112E">
        <w:rPr>
          <w:rFonts w:asciiTheme="minorHAnsi" w:eastAsia="Times New Roman" w:hAnsiTheme="minorHAnsi" w:cstheme="minorHAnsi"/>
          <w:sz w:val="24"/>
          <w:szCs w:val="24"/>
          <w:lang w:eastAsia="en-GB"/>
        </w:rPr>
        <w:t>support</w:t>
      </w:r>
      <w:commentRangeEnd w:id="0"/>
      <w:r>
        <w:rPr>
          <w:rStyle w:val="CommentReference"/>
        </w:rPr>
        <w:commentReference w:id="0"/>
      </w:r>
      <w:commentRangeEnd w:id="1"/>
      <w:r>
        <w:rPr>
          <w:rStyle w:val="CommentReference"/>
        </w:rPr>
        <w:commentReference w:id="1"/>
      </w:r>
      <w:r w:rsidRPr="00A9112E">
        <w:rPr>
          <w:rFonts w:asciiTheme="minorHAnsi" w:eastAsia="Times New Roman" w:hAnsiTheme="minorHAnsi" w:cstheme="minorHAnsi"/>
          <w:sz w:val="24"/>
          <w:szCs w:val="24"/>
          <w:lang w:eastAsia="en-GB"/>
        </w:rPr>
        <w:t xml:space="preserve"> (whether or not the local authority is meeting any of those needs)</w:t>
      </w:r>
    </w:p>
    <w:p w14:paraId="78F90492" w14:textId="77777777" w:rsidR="00704168" w:rsidRPr="00A9112E" w:rsidRDefault="00704168" w:rsidP="00704168">
      <w:pPr>
        <w:pStyle w:val="ListParagraph"/>
        <w:numPr>
          <w:ilvl w:val="0"/>
          <w:numId w:val="5"/>
        </w:numPr>
        <w:shd w:val="clear" w:color="auto" w:fill="FFFFFF"/>
        <w:spacing w:after="240"/>
        <w:contextualSpacing/>
        <w:jc w:val="both"/>
        <w:rPr>
          <w:rFonts w:asciiTheme="minorHAnsi" w:eastAsia="Times New Roman" w:hAnsiTheme="minorHAnsi" w:cstheme="minorHAnsi"/>
          <w:sz w:val="24"/>
          <w:szCs w:val="24"/>
          <w:lang w:eastAsia="en-GB"/>
        </w:rPr>
      </w:pPr>
      <w:r w:rsidRPr="00A9112E">
        <w:rPr>
          <w:rFonts w:asciiTheme="minorHAnsi" w:eastAsia="Times New Roman" w:hAnsiTheme="minorHAnsi" w:cstheme="minorHAnsi"/>
          <w:sz w:val="24"/>
          <w:szCs w:val="24"/>
          <w:lang w:eastAsia="en-GB"/>
        </w:rPr>
        <w:t>Is experiencing, or at risk of neglect or abuse</w:t>
      </w:r>
    </w:p>
    <w:p w14:paraId="04315ACA" w14:textId="77777777" w:rsidR="00704168" w:rsidRPr="00A9112E" w:rsidRDefault="00704168" w:rsidP="00704168">
      <w:pPr>
        <w:pStyle w:val="ListParagraph"/>
        <w:numPr>
          <w:ilvl w:val="0"/>
          <w:numId w:val="5"/>
        </w:numPr>
        <w:shd w:val="clear" w:color="auto" w:fill="FFFFFF"/>
        <w:spacing w:after="240"/>
        <w:contextualSpacing/>
        <w:jc w:val="both"/>
        <w:rPr>
          <w:rFonts w:asciiTheme="minorHAnsi" w:eastAsia="Times New Roman" w:hAnsiTheme="minorHAnsi" w:cstheme="minorHAnsi"/>
          <w:sz w:val="24"/>
          <w:szCs w:val="24"/>
          <w:lang w:eastAsia="en-GB"/>
        </w:rPr>
      </w:pPr>
      <w:r w:rsidRPr="00A9112E">
        <w:rPr>
          <w:rFonts w:asciiTheme="minorHAnsi" w:eastAsia="Times New Roman" w:hAnsiTheme="minorHAnsi" w:cstheme="minorHAnsi"/>
          <w:sz w:val="24"/>
          <w:szCs w:val="24"/>
          <w:lang w:eastAsia="en-GB"/>
        </w:rPr>
        <w:t>As a result of those care and support needs is unable to protect themselves from either the risk of, or the experience of abuse or neglect.</w:t>
      </w:r>
    </w:p>
    <w:p w14:paraId="7474B3B2" w14:textId="77777777" w:rsidR="00704168" w:rsidRPr="00A9112E" w:rsidRDefault="00704168" w:rsidP="00704168">
      <w:pPr>
        <w:autoSpaceDE w:val="0"/>
        <w:autoSpaceDN w:val="0"/>
        <w:adjustRightInd w:val="0"/>
        <w:spacing w:after="240"/>
        <w:jc w:val="both"/>
        <w:rPr>
          <w:rFonts w:asciiTheme="minorHAnsi" w:eastAsia="Times New Roman" w:hAnsiTheme="minorHAnsi" w:cstheme="minorHAnsi"/>
          <w:sz w:val="24"/>
          <w:szCs w:val="24"/>
          <w:lang w:eastAsia="en-GB"/>
        </w:rPr>
      </w:pPr>
      <w:r w:rsidRPr="00A9112E">
        <w:rPr>
          <w:rFonts w:asciiTheme="minorHAnsi" w:eastAsia="Times New Roman" w:hAnsiTheme="minorHAnsi" w:cstheme="minorHAnsi"/>
          <w:sz w:val="24"/>
          <w:szCs w:val="24"/>
          <w:lang w:eastAsia="en-GB"/>
        </w:rPr>
        <w:t xml:space="preserve">This could include people with learning disabilities, mental health problems, older people and people with physical disabilities or impairments. This can include people who are vulnerable themselves as a consequence of their role as a carer for such a person. They may need additional support to protect themselves, for example, in situations such as domestic abuse, physical frailty or chronic illness, sensory impairment, challenging behaviour, drug or alcohol problems. </w:t>
      </w:r>
    </w:p>
    <w:p w14:paraId="3C1EBC55" w14:textId="77777777" w:rsidR="00704168" w:rsidRPr="00A9112E" w:rsidRDefault="00704168" w:rsidP="00704168">
      <w:pPr>
        <w:autoSpaceDE w:val="0"/>
        <w:autoSpaceDN w:val="0"/>
        <w:adjustRightInd w:val="0"/>
        <w:spacing w:after="240"/>
        <w:jc w:val="both"/>
        <w:rPr>
          <w:rFonts w:asciiTheme="minorHAnsi" w:eastAsia="Times New Roman" w:hAnsiTheme="minorHAnsi" w:cstheme="minorHAnsi"/>
          <w:sz w:val="24"/>
          <w:szCs w:val="24"/>
          <w:lang w:eastAsia="en-GB"/>
        </w:rPr>
      </w:pPr>
      <w:r w:rsidRPr="00A9112E">
        <w:rPr>
          <w:rFonts w:asciiTheme="minorHAnsi" w:eastAsia="Times New Roman" w:hAnsiTheme="minorHAnsi" w:cstheme="minorHAnsi"/>
          <w:sz w:val="24"/>
          <w:szCs w:val="24"/>
          <w:lang w:eastAsia="en-GB"/>
        </w:rPr>
        <w:t xml:space="preserve">The risks that increase a person’s vulnerability should be appropriately assessed and identified by the health care professional at the first contact and continue throughout the care pathway (DH 2010). </w:t>
      </w:r>
    </w:p>
    <w:p w14:paraId="022BEEB6" w14:textId="77777777" w:rsidR="00704168" w:rsidRDefault="00704168" w:rsidP="00704168">
      <w:pPr>
        <w:autoSpaceDE w:val="0"/>
        <w:autoSpaceDN w:val="0"/>
        <w:adjustRightInd w:val="0"/>
        <w:spacing w:after="240"/>
        <w:jc w:val="both"/>
        <w:rPr>
          <w:rFonts w:asciiTheme="minorHAnsi" w:hAnsiTheme="minorHAnsi" w:cstheme="minorHAnsi"/>
          <w:b/>
          <w:bCs/>
          <w:color w:val="222222"/>
          <w:sz w:val="24"/>
          <w:szCs w:val="24"/>
        </w:rPr>
      </w:pPr>
      <w:r w:rsidRPr="00A9112E">
        <w:rPr>
          <w:rFonts w:asciiTheme="minorHAnsi" w:eastAsia="Times New Roman" w:hAnsiTheme="minorHAnsi" w:cstheme="minorHAnsi"/>
          <w:sz w:val="24"/>
          <w:szCs w:val="24"/>
          <w:lang w:eastAsia="en-GB"/>
        </w:rPr>
        <w:t>Support provided should be appropriate to the person's physical and mental abilities, culture, religion, gender and sexual orientation and tailored to enable people to live lives that are free from violence, harassment, humiliation and degradation.</w:t>
      </w:r>
    </w:p>
    <w:p w14:paraId="6A7169D2" w14:textId="77777777" w:rsidR="00704168" w:rsidRPr="00F711BE" w:rsidRDefault="00704168" w:rsidP="00704168">
      <w:pPr>
        <w:shd w:val="clear" w:color="auto" w:fill="FFFFFF"/>
        <w:rPr>
          <w:rFonts w:asciiTheme="minorHAnsi" w:hAnsiTheme="minorHAnsi" w:cstheme="minorHAnsi"/>
          <w:color w:val="222222"/>
          <w:sz w:val="24"/>
          <w:szCs w:val="24"/>
        </w:rPr>
      </w:pPr>
      <w:r w:rsidRPr="00F711BE">
        <w:rPr>
          <w:rFonts w:asciiTheme="minorHAnsi" w:hAnsiTheme="minorHAnsi" w:cstheme="minorHAnsi"/>
          <w:b/>
          <w:bCs/>
          <w:color w:val="222222"/>
          <w:sz w:val="24"/>
          <w:szCs w:val="24"/>
        </w:rPr>
        <w:t xml:space="preserve">Psychological </w:t>
      </w:r>
      <w:r>
        <w:rPr>
          <w:rFonts w:asciiTheme="minorHAnsi" w:hAnsiTheme="minorHAnsi" w:cstheme="minorHAnsi"/>
          <w:b/>
          <w:bCs/>
          <w:color w:val="222222"/>
          <w:sz w:val="24"/>
          <w:szCs w:val="24"/>
        </w:rPr>
        <w:t>A</w:t>
      </w:r>
      <w:r w:rsidRPr="00F711BE">
        <w:rPr>
          <w:rFonts w:asciiTheme="minorHAnsi" w:hAnsiTheme="minorHAnsi" w:cstheme="minorHAnsi"/>
          <w:b/>
          <w:bCs/>
          <w:color w:val="222222"/>
          <w:sz w:val="24"/>
          <w:szCs w:val="24"/>
        </w:rPr>
        <w:t>buse</w:t>
      </w:r>
      <w:r w:rsidRPr="00F711BE">
        <w:rPr>
          <w:rFonts w:asciiTheme="minorHAnsi" w:hAnsiTheme="minorHAnsi" w:cstheme="minorHAnsi"/>
          <w:color w:val="222222"/>
          <w:sz w:val="24"/>
          <w:szCs w:val="24"/>
        </w:rPr>
        <w:t xml:space="preserve"> </w:t>
      </w:r>
    </w:p>
    <w:p w14:paraId="1BF595DB" w14:textId="77777777" w:rsidR="00704168" w:rsidRDefault="00704168" w:rsidP="00704168">
      <w:pPr>
        <w:shd w:val="clear" w:color="auto" w:fill="FFFFFF"/>
        <w:rPr>
          <w:rFonts w:asciiTheme="minorHAnsi" w:hAnsiTheme="minorHAnsi" w:cstheme="minorHAnsi"/>
          <w:sz w:val="24"/>
          <w:szCs w:val="24"/>
        </w:rPr>
      </w:pPr>
      <w:r w:rsidRPr="00F711BE">
        <w:rPr>
          <w:rFonts w:asciiTheme="minorHAnsi" w:hAnsiTheme="minorHAnsi" w:cstheme="minorHAnsi"/>
          <w:color w:val="222222"/>
          <w:sz w:val="24"/>
          <w:szCs w:val="24"/>
        </w:rPr>
        <w:t xml:space="preserve">Also referred to as </w:t>
      </w:r>
      <w:r w:rsidRPr="00F711BE">
        <w:rPr>
          <w:rFonts w:asciiTheme="minorHAnsi" w:hAnsiTheme="minorHAnsi" w:cstheme="minorHAnsi"/>
          <w:bCs/>
          <w:color w:val="222222"/>
          <w:sz w:val="24"/>
          <w:szCs w:val="24"/>
        </w:rPr>
        <w:t>psychological violence</w:t>
      </w:r>
      <w:r w:rsidRPr="00F711BE">
        <w:rPr>
          <w:rFonts w:asciiTheme="minorHAnsi" w:hAnsiTheme="minorHAnsi" w:cstheme="minorHAnsi"/>
          <w:color w:val="222222"/>
          <w:sz w:val="24"/>
          <w:szCs w:val="24"/>
        </w:rPr>
        <w:t xml:space="preserve">, </w:t>
      </w:r>
      <w:r w:rsidRPr="00F711BE">
        <w:rPr>
          <w:rFonts w:asciiTheme="minorHAnsi" w:hAnsiTheme="minorHAnsi" w:cstheme="minorHAnsi"/>
          <w:bCs/>
          <w:color w:val="222222"/>
          <w:sz w:val="24"/>
          <w:szCs w:val="24"/>
        </w:rPr>
        <w:t>emotional abuse</w:t>
      </w:r>
      <w:r w:rsidRPr="00F711BE">
        <w:rPr>
          <w:rFonts w:asciiTheme="minorHAnsi" w:hAnsiTheme="minorHAnsi" w:cstheme="minorHAnsi"/>
          <w:color w:val="222222"/>
          <w:sz w:val="24"/>
          <w:szCs w:val="24"/>
        </w:rPr>
        <w:t xml:space="preserve">, or </w:t>
      </w:r>
      <w:r w:rsidRPr="00F711BE">
        <w:rPr>
          <w:rFonts w:asciiTheme="minorHAnsi" w:hAnsiTheme="minorHAnsi" w:cstheme="minorHAnsi"/>
          <w:bCs/>
          <w:color w:val="222222"/>
          <w:sz w:val="24"/>
          <w:szCs w:val="24"/>
        </w:rPr>
        <w:t>mental abuse</w:t>
      </w:r>
      <w:r w:rsidRPr="00F711BE">
        <w:rPr>
          <w:rFonts w:asciiTheme="minorHAnsi" w:hAnsiTheme="minorHAnsi" w:cstheme="minorHAnsi"/>
          <w:color w:val="222222"/>
          <w:sz w:val="24"/>
          <w:szCs w:val="24"/>
        </w:rPr>
        <w:t xml:space="preserve">,  is a </w:t>
      </w:r>
      <w:r w:rsidRPr="00F711BE">
        <w:rPr>
          <w:rFonts w:asciiTheme="minorHAnsi" w:hAnsiTheme="minorHAnsi" w:cstheme="minorHAnsi"/>
          <w:sz w:val="24"/>
          <w:szCs w:val="24"/>
        </w:rPr>
        <w:t xml:space="preserve">form of </w:t>
      </w:r>
      <w:hyperlink r:id="rId24" w:tooltip="Abuse" w:history="1">
        <w:r w:rsidRPr="00F711BE">
          <w:rPr>
            <w:rFonts w:asciiTheme="minorHAnsi" w:hAnsiTheme="minorHAnsi" w:cstheme="minorHAnsi"/>
            <w:sz w:val="24"/>
            <w:szCs w:val="24"/>
          </w:rPr>
          <w:t>abuse</w:t>
        </w:r>
      </w:hyperlink>
      <w:r w:rsidRPr="00F711BE">
        <w:rPr>
          <w:rFonts w:asciiTheme="minorHAnsi" w:hAnsiTheme="minorHAnsi" w:cstheme="minorHAnsi"/>
          <w:sz w:val="24"/>
          <w:szCs w:val="24"/>
        </w:rPr>
        <w:t xml:space="preserve">, characterized by a person subjecting, or exposing, another person to behaviour that may result in </w:t>
      </w:r>
      <w:hyperlink r:id="rId25" w:tooltip="Psychological trauma" w:history="1">
        <w:r w:rsidRPr="00F711BE">
          <w:rPr>
            <w:rFonts w:asciiTheme="minorHAnsi" w:hAnsiTheme="minorHAnsi" w:cstheme="minorHAnsi"/>
            <w:sz w:val="24"/>
            <w:szCs w:val="24"/>
          </w:rPr>
          <w:t>psychological trauma</w:t>
        </w:r>
      </w:hyperlink>
      <w:r w:rsidRPr="00F711BE">
        <w:rPr>
          <w:rFonts w:asciiTheme="minorHAnsi" w:hAnsiTheme="minorHAnsi" w:cstheme="minorHAnsi"/>
          <w:sz w:val="24"/>
          <w:szCs w:val="24"/>
        </w:rPr>
        <w:t xml:space="preserve">, including </w:t>
      </w:r>
      <w:hyperlink r:id="rId26" w:tooltip="Anxiety disorder" w:history="1">
        <w:r w:rsidRPr="00F711BE">
          <w:rPr>
            <w:rFonts w:asciiTheme="minorHAnsi" w:hAnsiTheme="minorHAnsi" w:cstheme="minorHAnsi"/>
            <w:sz w:val="24"/>
            <w:szCs w:val="24"/>
          </w:rPr>
          <w:t>anxiety</w:t>
        </w:r>
      </w:hyperlink>
      <w:r w:rsidRPr="0052669C">
        <w:rPr>
          <w:rFonts w:asciiTheme="minorHAnsi" w:hAnsiTheme="minorHAnsi" w:cstheme="minorHAnsi"/>
          <w:sz w:val="24"/>
          <w:szCs w:val="24"/>
        </w:rPr>
        <w:t xml:space="preserve">, </w:t>
      </w:r>
      <w:hyperlink r:id="rId27" w:tooltip="Chronic depression" w:history="1">
        <w:r w:rsidRPr="0052669C">
          <w:rPr>
            <w:rFonts w:asciiTheme="minorHAnsi" w:hAnsiTheme="minorHAnsi" w:cstheme="minorHAnsi"/>
            <w:sz w:val="24"/>
            <w:szCs w:val="24"/>
          </w:rPr>
          <w:t>chronic depression</w:t>
        </w:r>
      </w:hyperlink>
      <w:r w:rsidRPr="0052669C">
        <w:rPr>
          <w:rFonts w:asciiTheme="minorHAnsi" w:hAnsiTheme="minorHAnsi" w:cstheme="minorHAnsi"/>
          <w:sz w:val="24"/>
          <w:szCs w:val="24"/>
        </w:rPr>
        <w:t xml:space="preserve">, or </w:t>
      </w:r>
      <w:hyperlink r:id="rId28" w:tooltip="Post-traumatic stress disorder" w:history="1">
        <w:r w:rsidRPr="0052669C">
          <w:rPr>
            <w:rFonts w:asciiTheme="minorHAnsi" w:hAnsiTheme="minorHAnsi" w:cstheme="minorHAnsi"/>
            <w:sz w:val="24"/>
            <w:szCs w:val="24"/>
          </w:rPr>
          <w:t>post-traumatic stress disorder</w:t>
        </w:r>
      </w:hyperlink>
      <w:r w:rsidRPr="0052669C">
        <w:rPr>
          <w:rFonts w:asciiTheme="minorHAnsi" w:hAnsiTheme="minorHAnsi" w:cstheme="minorHAnsi"/>
          <w:sz w:val="24"/>
          <w:szCs w:val="24"/>
        </w:rPr>
        <w:t xml:space="preserve">. It is often associated with situations of </w:t>
      </w:r>
      <w:hyperlink r:id="rId29" w:tooltip="Abusive power and control" w:history="1">
        <w:r w:rsidRPr="0052669C">
          <w:rPr>
            <w:rFonts w:asciiTheme="minorHAnsi" w:hAnsiTheme="minorHAnsi" w:cstheme="minorHAnsi"/>
            <w:sz w:val="24"/>
            <w:szCs w:val="24"/>
          </w:rPr>
          <w:t>power imbalance in abusive relationships</w:t>
        </w:r>
      </w:hyperlink>
      <w:r w:rsidRPr="0052669C">
        <w:rPr>
          <w:rFonts w:asciiTheme="minorHAnsi" w:hAnsiTheme="minorHAnsi" w:cstheme="minorHAnsi"/>
          <w:sz w:val="24"/>
          <w:szCs w:val="24"/>
        </w:rPr>
        <w:t xml:space="preserve"> including </w:t>
      </w:r>
      <w:hyperlink r:id="rId30" w:tooltip="Bullying" w:history="1">
        <w:r w:rsidRPr="0052669C">
          <w:rPr>
            <w:rFonts w:asciiTheme="minorHAnsi" w:hAnsiTheme="minorHAnsi" w:cstheme="minorHAnsi"/>
            <w:sz w:val="24"/>
            <w:szCs w:val="24"/>
          </w:rPr>
          <w:t>bullying</w:t>
        </w:r>
      </w:hyperlink>
      <w:r w:rsidRPr="0052669C">
        <w:rPr>
          <w:rFonts w:asciiTheme="minorHAnsi" w:hAnsiTheme="minorHAnsi" w:cstheme="minorHAnsi"/>
          <w:sz w:val="24"/>
          <w:szCs w:val="24"/>
        </w:rPr>
        <w:t xml:space="preserve">, </w:t>
      </w:r>
      <w:hyperlink r:id="rId31" w:tooltip="Gaslighting" w:history="1">
        <w:r w:rsidRPr="0052669C">
          <w:rPr>
            <w:rFonts w:asciiTheme="minorHAnsi" w:hAnsiTheme="minorHAnsi" w:cstheme="minorHAnsi"/>
            <w:sz w:val="24"/>
            <w:szCs w:val="24"/>
          </w:rPr>
          <w:t>gaslighting</w:t>
        </w:r>
      </w:hyperlink>
      <w:r w:rsidRPr="0052669C">
        <w:rPr>
          <w:rFonts w:asciiTheme="minorHAnsi" w:hAnsiTheme="minorHAnsi" w:cstheme="minorHAnsi"/>
          <w:sz w:val="24"/>
          <w:szCs w:val="24"/>
        </w:rPr>
        <w:t xml:space="preserve"> and </w:t>
      </w:r>
      <w:hyperlink r:id="rId32" w:tooltip="Workplace bullying" w:history="1">
        <w:r w:rsidRPr="0052669C">
          <w:rPr>
            <w:rFonts w:asciiTheme="minorHAnsi" w:hAnsiTheme="minorHAnsi" w:cstheme="minorHAnsi"/>
            <w:sz w:val="24"/>
            <w:szCs w:val="24"/>
          </w:rPr>
          <w:t>abuse in the workplace</w:t>
        </w:r>
      </w:hyperlink>
      <w:r w:rsidRPr="0052669C">
        <w:rPr>
          <w:rFonts w:asciiTheme="minorHAnsi" w:hAnsiTheme="minorHAnsi" w:cstheme="minorHAnsi"/>
          <w:sz w:val="24"/>
          <w:szCs w:val="24"/>
        </w:rPr>
        <w:t>.</w:t>
      </w:r>
    </w:p>
    <w:p w14:paraId="3782A0A4" w14:textId="77777777" w:rsidR="00704168" w:rsidRDefault="00704168" w:rsidP="00704168">
      <w:pPr>
        <w:shd w:val="clear" w:color="auto" w:fill="FFFFFF"/>
        <w:rPr>
          <w:rFonts w:asciiTheme="minorHAnsi" w:hAnsiTheme="minorHAnsi" w:cstheme="minorHAnsi"/>
          <w:sz w:val="24"/>
          <w:szCs w:val="24"/>
        </w:rPr>
      </w:pPr>
    </w:p>
    <w:p w14:paraId="29598241" w14:textId="77777777" w:rsidR="00704168" w:rsidRPr="001D2BED" w:rsidRDefault="00704168" w:rsidP="00704168">
      <w:pPr>
        <w:shd w:val="clear" w:color="auto" w:fill="FFFFFF"/>
        <w:spacing w:before="240" w:after="100" w:afterAutospacing="1"/>
        <w:outlineLvl w:val="0"/>
        <w:rPr>
          <w:rFonts w:asciiTheme="minorHAnsi" w:hAnsiTheme="minorHAnsi" w:cstheme="minorHAnsi"/>
          <w:b/>
          <w:bCs/>
          <w:color w:val="000000"/>
          <w:kern w:val="36"/>
          <w:sz w:val="24"/>
          <w:szCs w:val="24"/>
          <w:u w:val="single"/>
          <w:lang w:eastAsia="en-GB"/>
        </w:rPr>
      </w:pPr>
      <w:r w:rsidRPr="001D2BED">
        <w:rPr>
          <w:rFonts w:asciiTheme="minorHAnsi" w:hAnsiTheme="minorHAnsi" w:cstheme="minorHAnsi"/>
          <w:b/>
          <w:bCs/>
          <w:color w:val="000000"/>
          <w:kern w:val="36"/>
          <w:sz w:val="24"/>
          <w:szCs w:val="24"/>
          <w:u w:val="single"/>
          <w:lang w:eastAsia="en-GB"/>
        </w:rPr>
        <w:t>Procedures</w:t>
      </w:r>
    </w:p>
    <w:p w14:paraId="69E6C6CF" w14:textId="77777777" w:rsidR="00704168" w:rsidRPr="001D2BED" w:rsidRDefault="00704168" w:rsidP="00704168">
      <w:pPr>
        <w:shd w:val="clear" w:color="auto" w:fill="FFFFFF"/>
        <w:rPr>
          <w:rFonts w:asciiTheme="minorHAnsi" w:hAnsiTheme="minorHAnsi" w:cstheme="minorHAnsi"/>
          <w:b/>
          <w:bCs/>
          <w:color w:val="000000"/>
          <w:sz w:val="24"/>
          <w:szCs w:val="24"/>
          <w:lang w:eastAsia="en-GB"/>
        </w:rPr>
      </w:pPr>
      <w:r w:rsidRPr="001D2BED">
        <w:rPr>
          <w:rFonts w:asciiTheme="minorHAnsi" w:hAnsiTheme="minorHAnsi" w:cstheme="minorHAnsi"/>
          <w:b/>
          <w:bCs/>
          <w:color w:val="000000"/>
          <w:sz w:val="24"/>
          <w:szCs w:val="24"/>
          <w:lang w:eastAsia="en-GB"/>
        </w:rPr>
        <w:t>Designated Officer</w:t>
      </w:r>
    </w:p>
    <w:p w14:paraId="5565F32D" w14:textId="77777777" w:rsidR="00704168" w:rsidRPr="0052669C" w:rsidRDefault="00704168" w:rsidP="00704168">
      <w:pPr>
        <w:shd w:val="clear" w:color="auto" w:fill="FFFFFF"/>
        <w:rPr>
          <w:rFonts w:asciiTheme="minorHAnsi" w:hAnsiTheme="minorHAnsi" w:cstheme="minorHAnsi"/>
          <w:b/>
          <w:bCs/>
          <w:sz w:val="24"/>
          <w:szCs w:val="24"/>
          <w:lang w:eastAsia="en-GB"/>
        </w:rPr>
      </w:pPr>
      <w:r w:rsidRPr="00141C55">
        <w:rPr>
          <w:rFonts w:asciiTheme="minorHAnsi" w:hAnsiTheme="minorHAnsi" w:cstheme="minorHAnsi"/>
          <w:sz w:val="24"/>
          <w:szCs w:val="24"/>
          <w:lang w:eastAsia="en-GB"/>
        </w:rPr>
        <w:t>ACE has a Designated Safeguarding Officer, who has overall responsibility for the safeguarding of children, young people and vulnerable adults who engage in activities provided by the organisation.  The Designated Safeguarding Officer is Sally Temple</w:t>
      </w:r>
      <w:r>
        <w:rPr>
          <w:rFonts w:asciiTheme="minorHAnsi" w:hAnsiTheme="minorHAnsi" w:cstheme="minorHAnsi"/>
          <w:sz w:val="24"/>
          <w:szCs w:val="24"/>
          <w:lang w:eastAsia="en-GB"/>
        </w:rPr>
        <w:t xml:space="preserve">, </w:t>
      </w:r>
      <w:r w:rsidRPr="0052669C">
        <w:rPr>
          <w:rFonts w:asciiTheme="minorHAnsi" w:hAnsiTheme="minorHAnsi" w:cstheme="minorHAnsi"/>
          <w:b/>
          <w:bCs/>
          <w:sz w:val="24"/>
          <w:szCs w:val="24"/>
          <w:lang w:eastAsia="en-GB"/>
        </w:rPr>
        <w:t>see Appendix 7 for contact details.</w:t>
      </w:r>
      <w:r>
        <w:rPr>
          <w:rFonts w:asciiTheme="minorHAnsi" w:hAnsiTheme="minorHAnsi" w:cstheme="minorHAnsi"/>
          <w:sz w:val="24"/>
          <w:szCs w:val="24"/>
          <w:lang w:eastAsia="en-GB"/>
        </w:rPr>
        <w:t xml:space="preserve">  </w:t>
      </w:r>
      <w:r w:rsidRPr="00141C55">
        <w:rPr>
          <w:rFonts w:asciiTheme="minorHAnsi" w:hAnsiTheme="minorHAnsi" w:cstheme="minorHAnsi"/>
          <w:sz w:val="24"/>
          <w:szCs w:val="24"/>
          <w:lang w:eastAsia="en-GB"/>
        </w:rPr>
        <w:t xml:space="preserve">A key part of this role involves providing training, support and information to staff and volunteers in relation to safeguarding procedures and ensuring compliance.  </w:t>
      </w:r>
      <w:bookmarkStart w:id="2" w:name="_Hlk14876358"/>
      <w:r w:rsidRPr="00141C55">
        <w:rPr>
          <w:rFonts w:asciiTheme="minorHAnsi" w:hAnsiTheme="minorHAnsi" w:cstheme="minorHAnsi"/>
          <w:sz w:val="24"/>
          <w:szCs w:val="24"/>
          <w:lang w:eastAsia="en-GB"/>
        </w:rPr>
        <w:t>The officer will also ensure that all workers and directors complete relevant safeguarding training for children and vulnerable adults including Prevent, CSE, MCA, data protection, level 1 and 2 safeguarding children and safeguarding vulnerable adults and comply with the principles learnt therein</w:t>
      </w:r>
      <w:r>
        <w:rPr>
          <w:rFonts w:asciiTheme="minorHAnsi" w:hAnsiTheme="minorHAnsi" w:cstheme="minorHAnsi"/>
          <w:sz w:val="24"/>
          <w:szCs w:val="24"/>
          <w:lang w:eastAsia="en-GB"/>
        </w:rPr>
        <w:t xml:space="preserve">. </w:t>
      </w:r>
      <w:r w:rsidRPr="0052669C">
        <w:rPr>
          <w:rFonts w:asciiTheme="minorHAnsi" w:hAnsiTheme="minorHAnsi" w:cstheme="minorHAnsi"/>
          <w:b/>
          <w:bCs/>
          <w:sz w:val="24"/>
          <w:szCs w:val="24"/>
          <w:lang w:eastAsia="en-GB"/>
        </w:rPr>
        <w:t>See Appendix 2, 5 and 6.</w:t>
      </w:r>
    </w:p>
    <w:bookmarkEnd w:id="2"/>
    <w:p w14:paraId="432EE87A" w14:textId="77777777" w:rsidR="00704168" w:rsidRPr="00141C55" w:rsidRDefault="00704168" w:rsidP="00704168">
      <w:pPr>
        <w:shd w:val="clear" w:color="auto" w:fill="FFFFFF"/>
        <w:spacing w:before="100" w:beforeAutospacing="1" w:after="100" w:afterAutospacing="1"/>
        <w:rPr>
          <w:rFonts w:asciiTheme="minorHAnsi" w:hAnsiTheme="minorHAnsi" w:cstheme="minorHAnsi"/>
          <w:sz w:val="24"/>
          <w:szCs w:val="24"/>
          <w:lang w:eastAsia="en-GB"/>
        </w:rPr>
      </w:pPr>
      <w:r w:rsidRPr="00141C55">
        <w:rPr>
          <w:rFonts w:asciiTheme="minorHAnsi" w:hAnsiTheme="minorHAnsi" w:cstheme="minorHAnsi"/>
          <w:sz w:val="24"/>
          <w:szCs w:val="24"/>
          <w:lang w:eastAsia="en-GB"/>
        </w:rPr>
        <w:t xml:space="preserve">The safeguarding adults and children lead are trained to Level 5 safeguarding with the </w:t>
      </w:r>
      <w:r w:rsidRPr="00E72986">
        <w:rPr>
          <w:rFonts w:asciiTheme="minorHAnsi" w:hAnsiTheme="minorHAnsi" w:cstheme="minorHAnsi"/>
          <w:sz w:val="24"/>
          <w:szCs w:val="24"/>
          <w:lang w:eastAsia="en-GB"/>
        </w:rPr>
        <w:t>Childrens Safeguarding Assurance Partnership.</w:t>
      </w:r>
    </w:p>
    <w:p w14:paraId="79997612" w14:textId="77777777" w:rsidR="00704168" w:rsidRPr="00141C55" w:rsidRDefault="00704168" w:rsidP="00704168">
      <w:pPr>
        <w:shd w:val="clear" w:color="auto" w:fill="FFFFFF"/>
        <w:spacing w:before="100" w:beforeAutospacing="1" w:after="100" w:afterAutospacing="1"/>
        <w:rPr>
          <w:rFonts w:asciiTheme="minorHAnsi" w:hAnsiTheme="minorHAnsi" w:cstheme="minorHAnsi"/>
          <w:sz w:val="24"/>
          <w:szCs w:val="24"/>
          <w:lang w:eastAsia="en-GB"/>
        </w:rPr>
      </w:pPr>
      <w:r w:rsidRPr="00141C55">
        <w:rPr>
          <w:rFonts w:asciiTheme="minorHAnsi" w:hAnsiTheme="minorHAnsi" w:cstheme="minorHAnsi"/>
          <w:sz w:val="24"/>
          <w:szCs w:val="24"/>
          <w:lang w:eastAsia="en-GB"/>
        </w:rPr>
        <w:lastRenderedPageBreak/>
        <w:t>The Safeguarding Officer will also ensure that links are established and maintained with Local Authority (Lancashire County Council/Cumbria County Council) Safeguarding Boards</w:t>
      </w:r>
      <w:r>
        <w:rPr>
          <w:rFonts w:asciiTheme="minorHAnsi" w:hAnsiTheme="minorHAnsi" w:cstheme="minorHAnsi"/>
          <w:sz w:val="24"/>
          <w:szCs w:val="24"/>
          <w:lang w:eastAsia="en-GB"/>
        </w:rPr>
        <w:t xml:space="preserve">, </w:t>
      </w:r>
      <w:r w:rsidRPr="00E72986">
        <w:rPr>
          <w:rFonts w:asciiTheme="minorHAnsi" w:hAnsiTheme="minorHAnsi" w:cstheme="minorHAnsi"/>
          <w:sz w:val="24"/>
          <w:szCs w:val="24"/>
          <w:lang w:eastAsia="en-GB"/>
        </w:rPr>
        <w:t xml:space="preserve">The childrens safeguarding assurance partnership </w:t>
      </w:r>
      <w:r w:rsidRPr="00141C55">
        <w:rPr>
          <w:rFonts w:asciiTheme="minorHAnsi" w:hAnsiTheme="minorHAnsi" w:cstheme="minorHAnsi"/>
          <w:sz w:val="24"/>
          <w:szCs w:val="24"/>
          <w:lang w:eastAsia="en-GB"/>
        </w:rPr>
        <w:t>and Social Services.</w:t>
      </w:r>
    </w:p>
    <w:p w14:paraId="0F538402" w14:textId="77777777" w:rsidR="00704168" w:rsidRPr="001D2BED" w:rsidRDefault="00704168" w:rsidP="00704168">
      <w:pPr>
        <w:tabs>
          <w:tab w:val="left" w:pos="8025"/>
        </w:tabs>
        <w:rPr>
          <w:rFonts w:asciiTheme="minorHAnsi" w:hAnsiTheme="minorHAnsi" w:cstheme="minorHAnsi"/>
          <w:sz w:val="24"/>
          <w:szCs w:val="24"/>
        </w:rPr>
      </w:pPr>
      <w:r w:rsidRPr="001D2BED">
        <w:rPr>
          <w:rFonts w:asciiTheme="minorHAnsi" w:hAnsiTheme="minorHAnsi" w:cstheme="minorHAnsi"/>
          <w:b/>
          <w:bCs/>
          <w:sz w:val="24"/>
          <w:szCs w:val="24"/>
        </w:rPr>
        <w:t>PIPOT information (Person in a Position of Trust</w:t>
      </w:r>
      <w:r w:rsidRPr="001D2BED">
        <w:rPr>
          <w:rFonts w:asciiTheme="minorHAnsi" w:hAnsiTheme="minorHAnsi" w:cstheme="minorHAnsi"/>
          <w:sz w:val="24"/>
          <w:szCs w:val="24"/>
        </w:rPr>
        <w:t>)</w:t>
      </w:r>
      <w:r w:rsidRPr="001D2BED">
        <w:rPr>
          <w:rFonts w:asciiTheme="minorHAnsi" w:hAnsiTheme="minorHAnsi" w:cstheme="minorHAnsi"/>
          <w:sz w:val="24"/>
          <w:szCs w:val="24"/>
        </w:rPr>
        <w:tab/>
      </w:r>
    </w:p>
    <w:p w14:paraId="11FBF0C2" w14:textId="77777777" w:rsidR="00704168" w:rsidRPr="00141C55" w:rsidRDefault="00704168" w:rsidP="00704168">
      <w:pPr>
        <w:rPr>
          <w:rFonts w:asciiTheme="minorHAnsi" w:hAnsiTheme="minorHAnsi" w:cstheme="minorHAnsi"/>
          <w:sz w:val="24"/>
          <w:szCs w:val="24"/>
        </w:rPr>
      </w:pPr>
      <w:r w:rsidRPr="00141C55">
        <w:rPr>
          <w:rFonts w:asciiTheme="minorHAnsi" w:hAnsiTheme="minorHAnsi" w:cstheme="minorHAnsi"/>
          <w:sz w:val="24"/>
          <w:szCs w:val="24"/>
        </w:rPr>
        <w:t>All Pan Lancashire &amp; Cumbria Safeguarding Adults Board relevant partners are to identify a person who will hold responsibility for information management oversight within their respective organisations of individuals within their agencies where concerns have been raised about a person in a position of trust (PiPoT). This person for A</w:t>
      </w:r>
      <w:r>
        <w:rPr>
          <w:rFonts w:asciiTheme="minorHAnsi" w:hAnsiTheme="minorHAnsi" w:cstheme="minorHAnsi"/>
          <w:sz w:val="24"/>
          <w:szCs w:val="24"/>
        </w:rPr>
        <w:t>CE</w:t>
      </w:r>
      <w:r w:rsidRPr="00141C55">
        <w:rPr>
          <w:rFonts w:asciiTheme="minorHAnsi" w:hAnsiTheme="minorHAnsi" w:cstheme="minorHAnsi"/>
          <w:sz w:val="24"/>
          <w:szCs w:val="24"/>
        </w:rPr>
        <w:t xml:space="preserve"> is the safeguarding lead </w:t>
      </w:r>
      <w:r>
        <w:rPr>
          <w:rFonts w:asciiTheme="minorHAnsi" w:hAnsiTheme="minorHAnsi" w:cstheme="minorHAnsi"/>
          <w:sz w:val="24"/>
          <w:szCs w:val="24"/>
        </w:rPr>
        <w:t xml:space="preserve">Sally Temple </w:t>
      </w:r>
    </w:p>
    <w:p w14:paraId="09500684" w14:textId="77777777" w:rsidR="00704168" w:rsidRPr="00141C55" w:rsidRDefault="00704168" w:rsidP="00704168">
      <w:pPr>
        <w:ind w:right="-330"/>
        <w:rPr>
          <w:rFonts w:asciiTheme="minorHAnsi" w:hAnsiTheme="minorHAnsi" w:cstheme="minorHAnsi"/>
          <w:sz w:val="24"/>
          <w:szCs w:val="24"/>
        </w:rPr>
      </w:pPr>
    </w:p>
    <w:p w14:paraId="5E16A6BB" w14:textId="77777777" w:rsidR="00704168" w:rsidRPr="00141C55" w:rsidRDefault="00704168" w:rsidP="00704168">
      <w:pPr>
        <w:ind w:right="-397"/>
        <w:rPr>
          <w:rFonts w:asciiTheme="minorHAnsi" w:hAnsiTheme="minorHAnsi" w:cstheme="minorHAnsi"/>
          <w:sz w:val="24"/>
          <w:szCs w:val="24"/>
        </w:rPr>
      </w:pPr>
      <w:r w:rsidRPr="00141C55">
        <w:rPr>
          <w:rFonts w:asciiTheme="minorHAnsi" w:hAnsiTheme="minorHAnsi" w:cstheme="minorHAnsi"/>
          <w:sz w:val="24"/>
          <w:szCs w:val="24"/>
        </w:rPr>
        <w:t>The Ace PIPOT lead has clear recording and information sharing guidance, can set explicit timescales for action and is aware of the need to preserve evidence.  The A</w:t>
      </w:r>
      <w:r>
        <w:rPr>
          <w:rFonts w:asciiTheme="minorHAnsi" w:hAnsiTheme="minorHAnsi" w:cstheme="minorHAnsi"/>
          <w:sz w:val="24"/>
          <w:szCs w:val="24"/>
        </w:rPr>
        <w:t xml:space="preserve">CE </w:t>
      </w:r>
      <w:r w:rsidRPr="00141C55">
        <w:rPr>
          <w:rFonts w:asciiTheme="minorHAnsi" w:hAnsiTheme="minorHAnsi" w:cstheme="minorHAnsi"/>
          <w:sz w:val="24"/>
          <w:szCs w:val="24"/>
        </w:rPr>
        <w:t>PiPoT lead will share safeguarding concerns about people who hold a ‘position of trust’ using multiagency safeguarding procedures and key partners will contribute to initial enquiries and any subsequent strategy discussion / meeting</w:t>
      </w:r>
    </w:p>
    <w:p w14:paraId="2607374A" w14:textId="77777777" w:rsidR="00704168" w:rsidRPr="00F711BE" w:rsidRDefault="00704168" w:rsidP="00704168">
      <w:pPr>
        <w:ind w:right="-397"/>
        <w:rPr>
          <w:rFonts w:asciiTheme="minorHAnsi" w:hAnsiTheme="minorHAnsi" w:cstheme="minorHAnsi"/>
          <w:color w:val="FF0000"/>
          <w:sz w:val="24"/>
          <w:szCs w:val="24"/>
        </w:rPr>
      </w:pPr>
    </w:p>
    <w:p w14:paraId="7DE0E62C" w14:textId="77777777" w:rsidR="00704168" w:rsidRPr="001D2BED" w:rsidRDefault="00704168" w:rsidP="00704168">
      <w:pPr>
        <w:ind w:right="-397"/>
        <w:rPr>
          <w:rFonts w:asciiTheme="minorHAnsi" w:hAnsiTheme="minorHAnsi" w:cstheme="minorHAnsi"/>
          <w:b/>
          <w:bCs/>
          <w:color w:val="000000"/>
          <w:sz w:val="24"/>
          <w:szCs w:val="24"/>
          <w:lang w:eastAsia="en-GB"/>
        </w:rPr>
      </w:pPr>
      <w:r w:rsidRPr="001D2BED">
        <w:rPr>
          <w:rFonts w:asciiTheme="minorHAnsi" w:hAnsiTheme="minorHAnsi" w:cstheme="minorHAnsi"/>
          <w:b/>
          <w:bCs/>
          <w:color w:val="000000"/>
          <w:sz w:val="24"/>
          <w:szCs w:val="24"/>
          <w:lang w:eastAsia="en-GB"/>
        </w:rPr>
        <w:t xml:space="preserve">Human Resources and Disclosure </w:t>
      </w:r>
    </w:p>
    <w:p w14:paraId="37EB3373" w14:textId="77777777" w:rsidR="00704168" w:rsidRPr="00315C06" w:rsidRDefault="00704168" w:rsidP="00704168">
      <w:pPr>
        <w:ind w:right="-397"/>
        <w:rPr>
          <w:rFonts w:asciiTheme="minorHAnsi" w:hAnsiTheme="minorHAnsi" w:cstheme="minorHAnsi"/>
          <w:color w:val="000000"/>
          <w:sz w:val="24"/>
          <w:szCs w:val="24"/>
          <w:u w:val="single"/>
          <w:lang w:eastAsia="en-GB"/>
        </w:rPr>
      </w:pPr>
    </w:p>
    <w:p w14:paraId="55219A38" w14:textId="77777777" w:rsidR="00704168" w:rsidRPr="00F711BE" w:rsidRDefault="00704168" w:rsidP="00704168">
      <w:pPr>
        <w:shd w:val="clear" w:color="auto" w:fill="FFFFFF"/>
        <w:rPr>
          <w:rFonts w:asciiTheme="minorHAnsi" w:hAnsiTheme="minorHAnsi" w:cstheme="minorHAnsi"/>
          <w:color w:val="000000"/>
          <w:sz w:val="24"/>
          <w:szCs w:val="24"/>
          <w:lang w:eastAsia="en-GB"/>
        </w:rPr>
      </w:pPr>
      <w:r w:rsidRPr="00F711BE">
        <w:rPr>
          <w:rFonts w:asciiTheme="minorHAnsi" w:hAnsiTheme="minorHAnsi" w:cstheme="minorHAnsi"/>
          <w:b/>
          <w:bCs/>
          <w:color w:val="000000"/>
          <w:sz w:val="24"/>
          <w:szCs w:val="24"/>
          <w:lang w:eastAsia="en-GB"/>
        </w:rPr>
        <w:t>Recruitment</w:t>
      </w:r>
    </w:p>
    <w:p w14:paraId="05262F36" w14:textId="77777777" w:rsidR="00704168" w:rsidRDefault="00704168" w:rsidP="00704168">
      <w:pPr>
        <w:shd w:val="clear" w:color="auto" w:fill="FFFFFF"/>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 xml:space="preserve">As part of the recruitment and selection process, offers of employment, voluntary work opportunities or placements to positions which involve working with children, young people or vulnerable adults, are subject to satisfactory </w:t>
      </w:r>
      <w:r w:rsidRPr="00AE230F">
        <w:rPr>
          <w:rFonts w:asciiTheme="minorHAnsi" w:hAnsiTheme="minorHAnsi" w:cstheme="minorHAnsi"/>
          <w:color w:val="000000"/>
          <w:sz w:val="24"/>
          <w:szCs w:val="24"/>
          <w:lang w:eastAsia="en-GB"/>
        </w:rPr>
        <w:t>enhanced</w:t>
      </w:r>
      <w:r>
        <w:rPr>
          <w:rFonts w:asciiTheme="minorHAnsi" w:hAnsiTheme="minorHAnsi" w:cstheme="minorHAnsi"/>
          <w:color w:val="000000"/>
          <w:sz w:val="24"/>
          <w:szCs w:val="24"/>
          <w:lang w:eastAsia="en-GB"/>
        </w:rPr>
        <w:t xml:space="preserve"> </w:t>
      </w:r>
      <w:r w:rsidRPr="00F711BE">
        <w:rPr>
          <w:rFonts w:asciiTheme="minorHAnsi" w:hAnsiTheme="minorHAnsi" w:cstheme="minorHAnsi"/>
          <w:color w:val="000000"/>
          <w:sz w:val="24"/>
          <w:szCs w:val="24"/>
          <w:lang w:eastAsia="en-GB"/>
        </w:rPr>
        <w:t>DBS disclosure and appropriate references.  Staff will not be allowed to work unsupervised with children, young people and vulnerable adults until their Disclosure certificate has been received.</w:t>
      </w:r>
    </w:p>
    <w:p w14:paraId="24EDEE6E" w14:textId="77777777" w:rsidR="00704168" w:rsidRPr="00E72986" w:rsidRDefault="00704168" w:rsidP="00704168">
      <w:pPr>
        <w:shd w:val="clear" w:color="auto" w:fill="FFFFFF"/>
        <w:rPr>
          <w:rFonts w:asciiTheme="minorHAnsi" w:hAnsiTheme="minorHAnsi" w:cstheme="minorHAnsi"/>
          <w:color w:val="000000"/>
          <w:sz w:val="24"/>
          <w:szCs w:val="24"/>
          <w:lang w:eastAsia="en-GB"/>
        </w:rPr>
      </w:pPr>
    </w:p>
    <w:p w14:paraId="56E0B432" w14:textId="77777777" w:rsidR="00704168" w:rsidRPr="001D2BED" w:rsidRDefault="00704168" w:rsidP="00704168">
      <w:pPr>
        <w:shd w:val="clear" w:color="auto" w:fill="FFFFFF"/>
        <w:rPr>
          <w:rFonts w:asciiTheme="minorHAnsi" w:hAnsiTheme="minorHAnsi" w:cstheme="minorHAnsi"/>
          <w:sz w:val="24"/>
          <w:szCs w:val="24"/>
          <w:lang w:eastAsia="en-GB"/>
        </w:rPr>
      </w:pPr>
      <w:r w:rsidRPr="001D2BED">
        <w:rPr>
          <w:rFonts w:asciiTheme="minorHAnsi" w:hAnsiTheme="minorHAnsi" w:cstheme="minorHAnsi"/>
          <w:b/>
          <w:bCs/>
          <w:sz w:val="24"/>
          <w:szCs w:val="24"/>
          <w:lang w:eastAsia="en-GB"/>
        </w:rPr>
        <w:t>Staff Training</w:t>
      </w:r>
    </w:p>
    <w:p w14:paraId="056DD1E3" w14:textId="77777777" w:rsidR="00704168" w:rsidRPr="00141C55" w:rsidRDefault="00704168" w:rsidP="00704168">
      <w:pPr>
        <w:shd w:val="clear" w:color="auto" w:fill="FFFFFF"/>
        <w:rPr>
          <w:rFonts w:asciiTheme="minorHAnsi" w:hAnsiTheme="minorHAnsi" w:cstheme="minorHAnsi"/>
          <w:sz w:val="24"/>
          <w:szCs w:val="24"/>
          <w:lang w:eastAsia="en-GB"/>
        </w:rPr>
      </w:pPr>
      <w:r w:rsidRPr="00141C55">
        <w:rPr>
          <w:rFonts w:asciiTheme="minorHAnsi" w:hAnsiTheme="minorHAnsi" w:cstheme="minorHAnsi"/>
          <w:sz w:val="24"/>
          <w:szCs w:val="24"/>
          <w:lang w:eastAsia="en-GB"/>
        </w:rPr>
        <w:t xml:space="preserve">All staff, volunteers and students on placement will be required to complete initial training on Safeguarding as part of their induction and further training to the level required for their job responsibilities. The officer will also ensure that all workers and </w:t>
      </w:r>
      <w:r>
        <w:rPr>
          <w:rFonts w:asciiTheme="minorHAnsi" w:hAnsiTheme="minorHAnsi" w:cstheme="minorHAnsi"/>
          <w:sz w:val="24"/>
          <w:szCs w:val="24"/>
          <w:lang w:eastAsia="en-GB"/>
        </w:rPr>
        <w:t>D</w:t>
      </w:r>
      <w:r w:rsidRPr="00141C55">
        <w:rPr>
          <w:rFonts w:asciiTheme="minorHAnsi" w:hAnsiTheme="minorHAnsi" w:cstheme="minorHAnsi"/>
          <w:sz w:val="24"/>
          <w:szCs w:val="24"/>
          <w:lang w:eastAsia="en-GB"/>
        </w:rPr>
        <w:t>irectors complete relevant safeguarding training for children and vulnerable adults including Prevent, CSE, MCA, data protection, level 1 and 2 safeguarding children and safeguarding vulnerable adults and comply with the principles learnt therein</w:t>
      </w:r>
      <w:r>
        <w:rPr>
          <w:rFonts w:asciiTheme="minorHAnsi" w:hAnsiTheme="minorHAnsi" w:cstheme="minorHAnsi"/>
          <w:sz w:val="24"/>
          <w:szCs w:val="24"/>
          <w:lang w:eastAsia="en-GB"/>
        </w:rPr>
        <w:t xml:space="preserve">. </w:t>
      </w:r>
      <w:r w:rsidRPr="0052669C">
        <w:rPr>
          <w:rFonts w:asciiTheme="minorHAnsi" w:hAnsiTheme="minorHAnsi" w:cstheme="minorHAnsi"/>
          <w:b/>
          <w:bCs/>
          <w:sz w:val="24"/>
          <w:szCs w:val="24"/>
          <w:lang w:eastAsia="en-GB"/>
        </w:rPr>
        <w:t>See Appendix 2, 5 and 6</w:t>
      </w:r>
      <w:r w:rsidRPr="00141C55">
        <w:rPr>
          <w:rFonts w:asciiTheme="minorHAnsi" w:hAnsiTheme="minorHAnsi" w:cstheme="minorHAnsi"/>
          <w:sz w:val="24"/>
          <w:szCs w:val="24"/>
          <w:lang w:eastAsia="en-GB"/>
        </w:rPr>
        <w:t>.</w:t>
      </w:r>
    </w:p>
    <w:p w14:paraId="61199E45" w14:textId="77777777" w:rsidR="00704168" w:rsidRPr="00141C55" w:rsidRDefault="00704168" w:rsidP="00704168">
      <w:pPr>
        <w:shd w:val="clear" w:color="auto" w:fill="FFFFFF"/>
        <w:spacing w:before="240" w:after="100" w:afterAutospacing="1"/>
        <w:outlineLvl w:val="0"/>
        <w:rPr>
          <w:rFonts w:asciiTheme="minorHAnsi" w:hAnsiTheme="minorHAnsi" w:cstheme="minorHAnsi"/>
          <w:b/>
          <w:bCs/>
          <w:kern w:val="36"/>
          <w:sz w:val="24"/>
          <w:szCs w:val="24"/>
          <w:lang w:eastAsia="en-GB"/>
        </w:rPr>
      </w:pPr>
      <w:r w:rsidRPr="00141C55">
        <w:rPr>
          <w:rFonts w:asciiTheme="minorHAnsi" w:hAnsiTheme="minorHAnsi" w:cstheme="minorHAnsi"/>
          <w:sz w:val="24"/>
          <w:szCs w:val="24"/>
          <w:lang w:eastAsia="en-GB"/>
        </w:rPr>
        <w:t>Ace is linked with the Lancashire and Cumbria Safeguarding Boards. We have a managed programme of safeguarding training to ensure that all trustees, staff and volunteers receive the right level of training for their roles and responsibilities. As part of A</w:t>
      </w:r>
      <w:r>
        <w:rPr>
          <w:rFonts w:asciiTheme="minorHAnsi" w:hAnsiTheme="minorHAnsi" w:cstheme="minorHAnsi"/>
          <w:sz w:val="24"/>
          <w:szCs w:val="24"/>
          <w:lang w:eastAsia="en-GB"/>
        </w:rPr>
        <w:t>CE</w:t>
      </w:r>
      <w:r w:rsidRPr="00141C55">
        <w:rPr>
          <w:rFonts w:asciiTheme="minorHAnsi" w:hAnsiTheme="minorHAnsi" w:cstheme="minorHAnsi"/>
          <w:sz w:val="24"/>
          <w:szCs w:val="24"/>
          <w:lang w:eastAsia="en-GB"/>
        </w:rPr>
        <w:t>’s commitment to safeguarding throughout all its services, we have a dedicated vulnerable adults and children lead.</w:t>
      </w:r>
    </w:p>
    <w:p w14:paraId="2ED9AEBC" w14:textId="77777777" w:rsidR="00704168" w:rsidRPr="001D2BED" w:rsidRDefault="00704168" w:rsidP="00704168">
      <w:pPr>
        <w:shd w:val="clear" w:color="auto" w:fill="FFFFFF"/>
        <w:rPr>
          <w:rFonts w:asciiTheme="minorHAnsi" w:hAnsiTheme="minorHAnsi" w:cstheme="minorHAnsi"/>
          <w:sz w:val="24"/>
          <w:szCs w:val="24"/>
          <w:lang w:eastAsia="en-GB"/>
        </w:rPr>
      </w:pPr>
      <w:r w:rsidRPr="001D2BED">
        <w:rPr>
          <w:rFonts w:asciiTheme="minorHAnsi" w:hAnsiTheme="minorHAnsi" w:cstheme="minorHAnsi"/>
          <w:b/>
          <w:bCs/>
          <w:sz w:val="24"/>
          <w:szCs w:val="24"/>
          <w:lang w:eastAsia="en-GB"/>
        </w:rPr>
        <w:t>Health and Safety</w:t>
      </w:r>
    </w:p>
    <w:p w14:paraId="70112AD3" w14:textId="77777777" w:rsidR="00704168" w:rsidRPr="00141C55" w:rsidRDefault="00704168" w:rsidP="00704168">
      <w:pPr>
        <w:shd w:val="clear" w:color="auto" w:fill="FFFFFF"/>
        <w:rPr>
          <w:rFonts w:asciiTheme="minorHAnsi" w:hAnsiTheme="minorHAnsi" w:cstheme="minorHAnsi"/>
          <w:sz w:val="24"/>
          <w:szCs w:val="24"/>
          <w:lang w:eastAsia="en-GB"/>
        </w:rPr>
      </w:pPr>
      <w:r w:rsidRPr="00141C55">
        <w:rPr>
          <w:rFonts w:asciiTheme="minorHAnsi" w:hAnsiTheme="minorHAnsi" w:cstheme="minorHAnsi"/>
          <w:sz w:val="24"/>
          <w:szCs w:val="24"/>
          <w:lang w:eastAsia="en-GB"/>
        </w:rPr>
        <w:t>ACE’s Health and Safety Policy gives guidance to those whose role involves working with children, young people and vulnerable adults. Risk assessments must consider situations where there is the potential for safeguarding to be compromised in any way – for example, during residential or external visits.</w:t>
      </w:r>
    </w:p>
    <w:p w14:paraId="5DA4DA42" w14:textId="77777777" w:rsidR="00704168" w:rsidRPr="00141C55" w:rsidRDefault="00704168" w:rsidP="00704168">
      <w:pPr>
        <w:shd w:val="clear" w:color="auto" w:fill="FFFFFF"/>
        <w:rPr>
          <w:rFonts w:asciiTheme="minorHAnsi" w:hAnsiTheme="minorHAnsi" w:cstheme="minorHAnsi"/>
          <w:sz w:val="24"/>
          <w:szCs w:val="24"/>
          <w:lang w:eastAsia="en-GB"/>
        </w:rPr>
      </w:pPr>
    </w:p>
    <w:p w14:paraId="18560EB0" w14:textId="77777777" w:rsidR="00704168" w:rsidRPr="001D2BED" w:rsidRDefault="00704168" w:rsidP="00704168">
      <w:pPr>
        <w:shd w:val="clear" w:color="auto" w:fill="FFFFFF"/>
        <w:rPr>
          <w:rFonts w:asciiTheme="minorHAnsi" w:hAnsiTheme="minorHAnsi" w:cstheme="minorHAnsi"/>
          <w:sz w:val="24"/>
          <w:szCs w:val="24"/>
          <w:lang w:eastAsia="en-GB"/>
        </w:rPr>
      </w:pPr>
      <w:r w:rsidRPr="001D2BED">
        <w:rPr>
          <w:rFonts w:asciiTheme="minorHAnsi" w:hAnsiTheme="minorHAnsi" w:cstheme="minorHAnsi"/>
          <w:b/>
          <w:bCs/>
          <w:sz w:val="24"/>
          <w:szCs w:val="24"/>
          <w:lang w:eastAsia="en-GB"/>
        </w:rPr>
        <w:t>Transport</w:t>
      </w:r>
    </w:p>
    <w:p w14:paraId="387E4151" w14:textId="77777777" w:rsidR="00704168" w:rsidRPr="00141C55" w:rsidRDefault="00704168" w:rsidP="00704168">
      <w:pPr>
        <w:shd w:val="clear" w:color="auto" w:fill="FFFFFF"/>
        <w:rPr>
          <w:rFonts w:asciiTheme="minorHAnsi" w:hAnsiTheme="minorHAnsi" w:cstheme="minorHAnsi"/>
          <w:sz w:val="24"/>
          <w:szCs w:val="24"/>
          <w:lang w:eastAsia="en-GB"/>
        </w:rPr>
      </w:pPr>
      <w:r w:rsidRPr="00141C55">
        <w:rPr>
          <w:rFonts w:asciiTheme="minorHAnsi" w:hAnsiTheme="minorHAnsi" w:cstheme="minorHAnsi"/>
          <w:sz w:val="24"/>
          <w:szCs w:val="24"/>
          <w:lang w:eastAsia="en-GB"/>
        </w:rPr>
        <w:lastRenderedPageBreak/>
        <w:t xml:space="preserve">When children, young people or vulnerable adults are being transported on behalf of the organisation, they will be accompanied by a member of staff or volunteer who has a satisfactory DBS disclosure, and with the specific prior consent of their parent or guardian. </w:t>
      </w:r>
    </w:p>
    <w:p w14:paraId="5E9C8FEC" w14:textId="77777777" w:rsidR="00704168" w:rsidRPr="00141C55" w:rsidRDefault="00704168" w:rsidP="00704168">
      <w:pPr>
        <w:shd w:val="clear" w:color="auto" w:fill="FFFFFF"/>
        <w:rPr>
          <w:rFonts w:asciiTheme="minorHAnsi" w:hAnsiTheme="minorHAnsi" w:cstheme="minorHAnsi"/>
          <w:sz w:val="24"/>
          <w:szCs w:val="24"/>
          <w:lang w:eastAsia="en-GB"/>
        </w:rPr>
      </w:pPr>
    </w:p>
    <w:p w14:paraId="374A4639" w14:textId="77777777" w:rsidR="00704168" w:rsidRPr="001D2BED" w:rsidRDefault="00704168" w:rsidP="00704168">
      <w:pPr>
        <w:shd w:val="clear" w:color="auto" w:fill="FFFFFF"/>
        <w:rPr>
          <w:rFonts w:asciiTheme="minorHAnsi" w:hAnsiTheme="minorHAnsi" w:cstheme="minorHAnsi"/>
          <w:color w:val="000000"/>
          <w:sz w:val="24"/>
          <w:szCs w:val="24"/>
          <w:lang w:eastAsia="en-GB"/>
        </w:rPr>
      </w:pPr>
      <w:r w:rsidRPr="001D2BED">
        <w:rPr>
          <w:rFonts w:asciiTheme="minorHAnsi" w:hAnsiTheme="minorHAnsi" w:cstheme="minorHAnsi"/>
          <w:b/>
          <w:bCs/>
          <w:color w:val="000000"/>
          <w:sz w:val="24"/>
          <w:szCs w:val="24"/>
          <w:lang w:eastAsia="en-GB"/>
        </w:rPr>
        <w:t>Residential</w:t>
      </w:r>
      <w:r w:rsidRPr="001D2BED">
        <w:rPr>
          <w:rFonts w:asciiTheme="minorHAnsi" w:hAnsiTheme="minorHAnsi" w:cstheme="minorHAnsi"/>
          <w:b/>
          <w:bCs/>
          <w:color w:val="000000"/>
          <w:sz w:val="24"/>
          <w:szCs w:val="24"/>
          <w:lang w:eastAsia="en-GB"/>
        </w:rPr>
        <w:t xml:space="preserve">  </w:t>
      </w:r>
    </w:p>
    <w:p w14:paraId="3774CB5B" w14:textId="77777777" w:rsidR="00704168" w:rsidRDefault="00704168" w:rsidP="00704168">
      <w:pPr>
        <w:shd w:val="clear" w:color="auto" w:fill="FFFFFF"/>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 xml:space="preserve">If invited to stay overnight, on a residential, young people will be accompanied by nominated staff members or volunteers who have been enhanced DBS checked and have undertaken Safeguarding training. Written parental/guardian consent will be sought before a child or young person is invited to go on a residential. Emergency contact numbers will be sought from parents/carers prior to any external visit or residential. </w:t>
      </w:r>
    </w:p>
    <w:p w14:paraId="16AA22F3" w14:textId="77777777" w:rsidR="00704168" w:rsidRPr="00F711BE" w:rsidRDefault="00704168" w:rsidP="00704168">
      <w:pPr>
        <w:shd w:val="clear" w:color="auto" w:fill="FFFFFF"/>
        <w:rPr>
          <w:rFonts w:asciiTheme="minorHAnsi" w:hAnsiTheme="minorHAnsi" w:cstheme="minorHAnsi"/>
          <w:color w:val="000000"/>
          <w:sz w:val="24"/>
          <w:szCs w:val="24"/>
          <w:lang w:eastAsia="en-GB"/>
        </w:rPr>
      </w:pPr>
    </w:p>
    <w:p w14:paraId="180B834B" w14:textId="77777777" w:rsidR="00704168" w:rsidRPr="001D2BED" w:rsidRDefault="00704168" w:rsidP="00704168">
      <w:pPr>
        <w:shd w:val="clear" w:color="auto" w:fill="FFFFFF"/>
        <w:rPr>
          <w:rFonts w:asciiTheme="minorHAnsi" w:hAnsiTheme="minorHAnsi" w:cstheme="minorHAnsi"/>
          <w:color w:val="000000"/>
          <w:sz w:val="24"/>
          <w:szCs w:val="24"/>
          <w:lang w:eastAsia="en-GB"/>
        </w:rPr>
      </w:pPr>
      <w:r w:rsidRPr="001D2BED">
        <w:rPr>
          <w:rFonts w:asciiTheme="minorHAnsi" w:hAnsiTheme="minorHAnsi" w:cstheme="minorHAnsi"/>
          <w:b/>
          <w:bCs/>
          <w:color w:val="000000"/>
          <w:sz w:val="24"/>
          <w:szCs w:val="24"/>
          <w:lang w:eastAsia="en-GB"/>
        </w:rPr>
        <w:t>Code of Behaviour</w:t>
      </w:r>
    </w:p>
    <w:p w14:paraId="0CB8A4DF" w14:textId="77777777" w:rsidR="00704168" w:rsidRDefault="00704168" w:rsidP="00704168">
      <w:pPr>
        <w:shd w:val="clear" w:color="auto" w:fill="FFFFFF"/>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All ACE staff and volunteers will be required to adhere to a Code of Behaviour</w:t>
      </w:r>
      <w:r>
        <w:rPr>
          <w:rFonts w:asciiTheme="minorHAnsi" w:hAnsiTheme="minorHAnsi" w:cstheme="minorHAnsi"/>
          <w:color w:val="000000"/>
          <w:sz w:val="24"/>
          <w:szCs w:val="24"/>
          <w:lang w:eastAsia="en-GB"/>
        </w:rPr>
        <w:t>.  See A</w:t>
      </w:r>
      <w:r w:rsidRPr="00F711BE">
        <w:rPr>
          <w:rFonts w:asciiTheme="minorHAnsi" w:hAnsiTheme="minorHAnsi" w:cstheme="minorHAnsi"/>
          <w:color w:val="000000"/>
          <w:sz w:val="24"/>
          <w:szCs w:val="24"/>
          <w:lang w:eastAsia="en-GB"/>
        </w:rPr>
        <w:t>ppendix</w:t>
      </w:r>
      <w:r>
        <w:rPr>
          <w:rFonts w:asciiTheme="minorHAnsi" w:hAnsiTheme="minorHAnsi" w:cstheme="minorHAnsi"/>
          <w:color w:val="000000"/>
          <w:sz w:val="24"/>
          <w:szCs w:val="24"/>
          <w:lang w:eastAsia="en-GB"/>
        </w:rPr>
        <w:t xml:space="preserve"> 1.</w:t>
      </w:r>
    </w:p>
    <w:p w14:paraId="2299C393" w14:textId="77777777" w:rsidR="00704168" w:rsidRPr="00F711BE" w:rsidRDefault="00704168" w:rsidP="00704168">
      <w:pPr>
        <w:shd w:val="clear" w:color="auto" w:fill="FFFFFF"/>
        <w:rPr>
          <w:rFonts w:asciiTheme="minorHAnsi" w:hAnsiTheme="minorHAnsi" w:cstheme="minorHAnsi"/>
          <w:color w:val="000000"/>
          <w:sz w:val="24"/>
          <w:szCs w:val="24"/>
          <w:lang w:eastAsia="en-GB"/>
        </w:rPr>
      </w:pPr>
    </w:p>
    <w:p w14:paraId="7FF09998" w14:textId="77777777" w:rsidR="00704168" w:rsidRPr="001D2BED" w:rsidRDefault="00704168" w:rsidP="00704168">
      <w:pPr>
        <w:shd w:val="clear" w:color="auto" w:fill="FFFFFF"/>
        <w:rPr>
          <w:rFonts w:asciiTheme="minorHAnsi" w:hAnsiTheme="minorHAnsi" w:cstheme="minorHAnsi"/>
          <w:b/>
          <w:bCs/>
          <w:color w:val="000000"/>
          <w:sz w:val="24"/>
          <w:szCs w:val="24"/>
          <w:lang w:eastAsia="en-GB"/>
        </w:rPr>
      </w:pPr>
      <w:r w:rsidRPr="001D2BED">
        <w:rPr>
          <w:rFonts w:asciiTheme="minorHAnsi" w:hAnsiTheme="minorHAnsi" w:cstheme="minorHAnsi"/>
          <w:b/>
          <w:bCs/>
          <w:color w:val="000000"/>
          <w:sz w:val="24"/>
          <w:szCs w:val="24"/>
          <w:lang w:eastAsia="en-GB"/>
        </w:rPr>
        <w:t>Confidentiality</w:t>
      </w:r>
    </w:p>
    <w:p w14:paraId="4C414917" w14:textId="77777777" w:rsidR="00704168" w:rsidRPr="00F711BE" w:rsidRDefault="00704168" w:rsidP="00704168">
      <w:pPr>
        <w:shd w:val="clear" w:color="auto" w:fill="FFFFFF"/>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 xml:space="preserve">All issues of confidentiality should adhere to the following </w:t>
      </w:r>
      <w:r w:rsidRPr="00F711BE">
        <w:rPr>
          <w:rFonts w:asciiTheme="minorHAnsi" w:hAnsiTheme="minorHAnsi" w:cstheme="minorHAnsi"/>
          <w:b/>
          <w:color w:val="000000"/>
          <w:sz w:val="24"/>
          <w:szCs w:val="24"/>
          <w:lang w:eastAsia="en-GB"/>
        </w:rPr>
        <w:t>7 principles of info</w:t>
      </w:r>
      <w:r>
        <w:rPr>
          <w:rFonts w:asciiTheme="minorHAnsi" w:hAnsiTheme="minorHAnsi" w:cstheme="minorHAnsi"/>
          <w:b/>
          <w:color w:val="000000"/>
          <w:sz w:val="24"/>
          <w:szCs w:val="24"/>
          <w:lang w:eastAsia="en-GB"/>
        </w:rPr>
        <w:t>rmation</w:t>
      </w:r>
      <w:r w:rsidRPr="00F711BE">
        <w:rPr>
          <w:rFonts w:asciiTheme="minorHAnsi" w:hAnsiTheme="minorHAnsi" w:cstheme="minorHAnsi"/>
          <w:b/>
          <w:color w:val="000000"/>
          <w:sz w:val="24"/>
          <w:szCs w:val="24"/>
          <w:lang w:eastAsia="en-GB"/>
        </w:rPr>
        <w:t xml:space="preserve"> sharing</w:t>
      </w:r>
      <w:r w:rsidRPr="00F711BE">
        <w:rPr>
          <w:rFonts w:asciiTheme="minorHAnsi" w:hAnsiTheme="minorHAnsi" w:cstheme="minorHAnsi"/>
          <w:color w:val="000000"/>
          <w:sz w:val="24"/>
          <w:szCs w:val="24"/>
          <w:lang w:eastAsia="en-GB"/>
        </w:rPr>
        <w:t>.</w:t>
      </w:r>
    </w:p>
    <w:p w14:paraId="7F9DCE58" w14:textId="77777777" w:rsidR="00704168" w:rsidRPr="00F711BE" w:rsidRDefault="00704168" w:rsidP="00704168">
      <w:pPr>
        <w:numPr>
          <w:ilvl w:val="0"/>
          <w:numId w:val="1"/>
        </w:numPr>
        <w:rPr>
          <w:rFonts w:asciiTheme="minorHAnsi" w:hAnsiTheme="minorHAnsi" w:cstheme="minorHAnsi"/>
          <w:sz w:val="24"/>
          <w:szCs w:val="24"/>
          <w:lang w:eastAsia="ja-JP"/>
        </w:rPr>
      </w:pPr>
      <w:r w:rsidRPr="00F711BE">
        <w:rPr>
          <w:rFonts w:asciiTheme="minorHAnsi" w:hAnsiTheme="minorHAnsi" w:cstheme="minorHAnsi"/>
          <w:sz w:val="24"/>
          <w:szCs w:val="24"/>
        </w:rPr>
        <w:t xml:space="preserve">Remember that </w:t>
      </w:r>
      <w:r>
        <w:rPr>
          <w:rFonts w:asciiTheme="minorHAnsi" w:hAnsiTheme="minorHAnsi" w:cstheme="minorHAnsi"/>
          <w:sz w:val="24"/>
          <w:szCs w:val="24"/>
        </w:rPr>
        <w:t xml:space="preserve">GDPR </w:t>
      </w:r>
      <w:r w:rsidRPr="00F711BE">
        <w:rPr>
          <w:rFonts w:asciiTheme="minorHAnsi" w:hAnsiTheme="minorHAnsi" w:cstheme="minorHAnsi"/>
          <w:sz w:val="24"/>
          <w:szCs w:val="24"/>
        </w:rPr>
        <w:t>is not a barrier to sharing information</w:t>
      </w:r>
    </w:p>
    <w:p w14:paraId="640201C0" w14:textId="77777777" w:rsidR="00704168" w:rsidRPr="00F711BE" w:rsidRDefault="00704168" w:rsidP="00704168">
      <w:pPr>
        <w:numPr>
          <w:ilvl w:val="0"/>
          <w:numId w:val="1"/>
        </w:numPr>
        <w:rPr>
          <w:rFonts w:asciiTheme="minorHAnsi" w:hAnsiTheme="minorHAnsi" w:cstheme="minorHAnsi"/>
          <w:sz w:val="24"/>
          <w:szCs w:val="24"/>
        </w:rPr>
      </w:pPr>
      <w:r w:rsidRPr="00F711BE">
        <w:rPr>
          <w:rFonts w:asciiTheme="minorHAnsi" w:hAnsiTheme="minorHAnsi" w:cstheme="minorHAnsi"/>
          <w:sz w:val="24"/>
          <w:szCs w:val="24"/>
        </w:rPr>
        <w:t xml:space="preserve">Be open and honest </w:t>
      </w:r>
    </w:p>
    <w:p w14:paraId="3C09FF49" w14:textId="77777777" w:rsidR="00704168" w:rsidRPr="00F711BE" w:rsidRDefault="00704168" w:rsidP="00704168">
      <w:pPr>
        <w:numPr>
          <w:ilvl w:val="0"/>
          <w:numId w:val="1"/>
        </w:numPr>
        <w:rPr>
          <w:rFonts w:asciiTheme="minorHAnsi" w:hAnsiTheme="minorHAnsi" w:cstheme="minorHAnsi"/>
          <w:sz w:val="24"/>
          <w:szCs w:val="24"/>
        </w:rPr>
      </w:pPr>
      <w:r w:rsidRPr="00F711BE">
        <w:rPr>
          <w:rFonts w:asciiTheme="minorHAnsi" w:hAnsiTheme="minorHAnsi" w:cstheme="minorHAnsi"/>
          <w:sz w:val="24"/>
          <w:szCs w:val="24"/>
        </w:rPr>
        <w:t>Seek advice</w:t>
      </w:r>
    </w:p>
    <w:p w14:paraId="669379DF" w14:textId="77777777" w:rsidR="00704168" w:rsidRPr="00F711BE" w:rsidRDefault="00704168" w:rsidP="00704168">
      <w:pPr>
        <w:numPr>
          <w:ilvl w:val="0"/>
          <w:numId w:val="1"/>
        </w:numPr>
        <w:rPr>
          <w:rFonts w:asciiTheme="minorHAnsi" w:hAnsiTheme="minorHAnsi" w:cstheme="minorHAnsi"/>
          <w:sz w:val="24"/>
          <w:szCs w:val="24"/>
        </w:rPr>
      </w:pPr>
      <w:r w:rsidRPr="00F711BE">
        <w:rPr>
          <w:rFonts w:asciiTheme="minorHAnsi" w:hAnsiTheme="minorHAnsi" w:cstheme="minorHAnsi"/>
          <w:sz w:val="24"/>
          <w:szCs w:val="24"/>
        </w:rPr>
        <w:t>Share with consent where appropriate</w:t>
      </w:r>
    </w:p>
    <w:p w14:paraId="42B73E7F" w14:textId="77777777" w:rsidR="00704168" w:rsidRPr="00F711BE" w:rsidRDefault="00704168" w:rsidP="00704168">
      <w:pPr>
        <w:numPr>
          <w:ilvl w:val="0"/>
          <w:numId w:val="1"/>
        </w:numPr>
        <w:rPr>
          <w:rFonts w:asciiTheme="minorHAnsi" w:hAnsiTheme="minorHAnsi" w:cstheme="minorHAnsi"/>
          <w:sz w:val="24"/>
          <w:szCs w:val="24"/>
        </w:rPr>
      </w:pPr>
      <w:r w:rsidRPr="00F711BE">
        <w:rPr>
          <w:rFonts w:asciiTheme="minorHAnsi" w:hAnsiTheme="minorHAnsi" w:cstheme="minorHAnsi"/>
          <w:sz w:val="24"/>
          <w:szCs w:val="24"/>
        </w:rPr>
        <w:t>Consider safety and well-being</w:t>
      </w:r>
    </w:p>
    <w:p w14:paraId="0AE569DA" w14:textId="77777777" w:rsidR="00704168" w:rsidRPr="00F711BE" w:rsidRDefault="00704168" w:rsidP="00704168">
      <w:pPr>
        <w:numPr>
          <w:ilvl w:val="0"/>
          <w:numId w:val="1"/>
        </w:numPr>
        <w:rPr>
          <w:rFonts w:asciiTheme="minorHAnsi" w:hAnsiTheme="minorHAnsi" w:cstheme="minorHAnsi"/>
          <w:sz w:val="24"/>
          <w:szCs w:val="24"/>
        </w:rPr>
      </w:pPr>
      <w:r>
        <w:rPr>
          <w:rFonts w:asciiTheme="minorHAnsi" w:hAnsiTheme="minorHAnsi" w:cstheme="minorHAnsi"/>
          <w:sz w:val="24"/>
          <w:szCs w:val="24"/>
        </w:rPr>
        <w:t>Information sought and utilised must be n</w:t>
      </w:r>
      <w:r w:rsidRPr="00F711BE">
        <w:rPr>
          <w:rFonts w:asciiTheme="minorHAnsi" w:hAnsiTheme="minorHAnsi" w:cstheme="minorHAnsi"/>
          <w:sz w:val="24"/>
          <w:szCs w:val="24"/>
        </w:rPr>
        <w:t>ecessary, proportionate, relevant, accurate, timely and secure</w:t>
      </w:r>
    </w:p>
    <w:p w14:paraId="1E1A9043" w14:textId="77777777" w:rsidR="00704168" w:rsidRPr="00F711BE" w:rsidRDefault="00704168" w:rsidP="00704168">
      <w:pPr>
        <w:numPr>
          <w:ilvl w:val="0"/>
          <w:numId w:val="1"/>
        </w:numPr>
        <w:rPr>
          <w:rFonts w:asciiTheme="minorHAnsi" w:hAnsiTheme="minorHAnsi" w:cstheme="minorHAnsi"/>
          <w:sz w:val="24"/>
          <w:szCs w:val="24"/>
        </w:rPr>
      </w:pPr>
      <w:r w:rsidRPr="00F711BE">
        <w:rPr>
          <w:rFonts w:asciiTheme="minorHAnsi" w:hAnsiTheme="minorHAnsi" w:cstheme="minorHAnsi"/>
          <w:sz w:val="24"/>
          <w:szCs w:val="24"/>
        </w:rPr>
        <w:t>Keep a record</w:t>
      </w:r>
      <w:r>
        <w:rPr>
          <w:rFonts w:asciiTheme="minorHAnsi" w:hAnsiTheme="minorHAnsi" w:cstheme="minorHAnsi"/>
          <w:sz w:val="24"/>
          <w:szCs w:val="24"/>
        </w:rPr>
        <w:t>.</w:t>
      </w:r>
    </w:p>
    <w:p w14:paraId="7C1D196D" w14:textId="77777777" w:rsidR="00704168" w:rsidRPr="00F711BE" w:rsidRDefault="00704168" w:rsidP="00704168">
      <w:pPr>
        <w:rPr>
          <w:rFonts w:asciiTheme="minorHAnsi" w:hAnsiTheme="minorHAnsi" w:cstheme="minorHAnsi"/>
          <w:sz w:val="24"/>
          <w:szCs w:val="24"/>
        </w:rPr>
      </w:pPr>
    </w:p>
    <w:p w14:paraId="0365688E" w14:textId="77777777" w:rsidR="00704168" w:rsidRPr="001D2BED" w:rsidRDefault="00704168" w:rsidP="00704168">
      <w:pPr>
        <w:shd w:val="clear" w:color="auto" w:fill="FFFFFF"/>
        <w:spacing w:before="100" w:beforeAutospacing="1" w:after="100" w:afterAutospacing="1"/>
        <w:rPr>
          <w:rFonts w:asciiTheme="minorHAnsi" w:hAnsiTheme="minorHAnsi" w:cstheme="minorHAnsi"/>
          <w:sz w:val="24"/>
          <w:szCs w:val="24"/>
          <w:lang w:eastAsia="en-GB"/>
        </w:rPr>
      </w:pPr>
      <w:r w:rsidRPr="001D2BED">
        <w:rPr>
          <w:rFonts w:asciiTheme="minorHAnsi" w:hAnsiTheme="minorHAnsi" w:cstheme="minorHAnsi"/>
          <w:b/>
          <w:bCs/>
          <w:sz w:val="24"/>
          <w:szCs w:val="24"/>
          <w:lang w:eastAsia="en-GB"/>
        </w:rPr>
        <w:t>Recognising and Responding to Abuse </w:t>
      </w:r>
    </w:p>
    <w:p w14:paraId="6468D019" w14:textId="77777777" w:rsidR="00704168" w:rsidRPr="00141C55" w:rsidRDefault="00704168" w:rsidP="00704168">
      <w:pPr>
        <w:shd w:val="clear" w:color="auto" w:fill="FFFFFF"/>
        <w:rPr>
          <w:rFonts w:asciiTheme="minorHAnsi" w:hAnsiTheme="minorHAnsi" w:cstheme="minorHAnsi"/>
          <w:sz w:val="24"/>
          <w:szCs w:val="24"/>
          <w:lang w:eastAsia="en-GB"/>
        </w:rPr>
      </w:pPr>
      <w:r w:rsidRPr="00141C55">
        <w:rPr>
          <w:rFonts w:asciiTheme="minorHAnsi" w:hAnsiTheme="minorHAnsi" w:cstheme="minorHAnsi"/>
          <w:b/>
          <w:bCs/>
          <w:sz w:val="24"/>
          <w:szCs w:val="24"/>
          <w:lang w:eastAsia="en-GB"/>
        </w:rPr>
        <w:t>Recognising the signs of abuse</w:t>
      </w:r>
    </w:p>
    <w:p w14:paraId="240437FC" w14:textId="77777777" w:rsidR="00704168" w:rsidRDefault="00704168" w:rsidP="00704168">
      <w:pPr>
        <w:shd w:val="clear" w:color="auto" w:fill="FFFFFF"/>
        <w:rPr>
          <w:rFonts w:asciiTheme="minorHAnsi" w:hAnsiTheme="minorHAnsi" w:cstheme="minorHAnsi"/>
          <w:sz w:val="24"/>
          <w:szCs w:val="24"/>
          <w:lang w:eastAsia="en-GB"/>
        </w:rPr>
      </w:pPr>
      <w:r w:rsidRPr="00141C55">
        <w:rPr>
          <w:rFonts w:asciiTheme="minorHAnsi" w:hAnsiTheme="minorHAnsi" w:cstheme="minorHAnsi"/>
          <w:sz w:val="24"/>
          <w:szCs w:val="24"/>
          <w:lang w:eastAsia="en-GB"/>
        </w:rPr>
        <w:t>It is important to recognise that abuse can take many forms. Children, young people and vulnerable adults may be abused or suffer neglect through the infliction of harm or through failure to act to prevent harm from occurring. Abuse can occur in family, educational, institutional or community settings, and the perpetrator may be known or unknown to the child or vulnerable adults. There are 10 forms of abuse and staff/ volunteers should contact the ACE Designated Safeguarding Officer immediately if they have any concerns in relation to any of the following. Appendix 3 and 4 give further information on how to proceed if you suspect abuse of a child or vulnerable adult.</w:t>
      </w:r>
    </w:p>
    <w:p w14:paraId="50E47D69" w14:textId="77777777" w:rsidR="00704168" w:rsidRPr="00141C55" w:rsidRDefault="00704168" w:rsidP="00704168">
      <w:pPr>
        <w:shd w:val="clear" w:color="auto" w:fill="FFFFFF"/>
        <w:rPr>
          <w:rFonts w:asciiTheme="minorHAnsi" w:hAnsiTheme="minorHAnsi" w:cstheme="minorHAnsi"/>
          <w:sz w:val="24"/>
          <w:szCs w:val="24"/>
          <w:lang w:eastAsia="en-GB"/>
        </w:rPr>
      </w:pPr>
    </w:p>
    <w:p w14:paraId="68AC0E31" w14:textId="77777777" w:rsidR="00704168" w:rsidRPr="00141C55" w:rsidRDefault="00704168" w:rsidP="00704168">
      <w:pPr>
        <w:shd w:val="clear" w:color="auto" w:fill="FFFFFF"/>
        <w:rPr>
          <w:rFonts w:asciiTheme="minorHAnsi" w:hAnsiTheme="minorHAnsi" w:cstheme="minorHAnsi"/>
          <w:sz w:val="24"/>
          <w:szCs w:val="24"/>
          <w:lang w:eastAsia="en-GB"/>
        </w:rPr>
      </w:pPr>
      <w:r w:rsidRPr="00141C55">
        <w:rPr>
          <w:rFonts w:asciiTheme="minorHAnsi" w:hAnsiTheme="minorHAnsi" w:cstheme="minorHAnsi"/>
          <w:b/>
          <w:bCs/>
          <w:sz w:val="24"/>
          <w:szCs w:val="24"/>
          <w:lang w:eastAsia="en-GB"/>
        </w:rPr>
        <w:t xml:space="preserve">Responding to a report or suspicion </w:t>
      </w:r>
    </w:p>
    <w:p w14:paraId="2BA960F8" w14:textId="77777777" w:rsidR="00704168" w:rsidRPr="00141C55" w:rsidRDefault="00704168" w:rsidP="00704168">
      <w:pPr>
        <w:shd w:val="clear" w:color="auto" w:fill="FFFFFF"/>
        <w:rPr>
          <w:rFonts w:asciiTheme="minorHAnsi" w:hAnsiTheme="minorHAnsi" w:cstheme="minorHAnsi"/>
          <w:sz w:val="24"/>
          <w:szCs w:val="24"/>
          <w:lang w:eastAsia="en-GB"/>
        </w:rPr>
      </w:pPr>
      <w:r w:rsidRPr="00141C55">
        <w:rPr>
          <w:rFonts w:asciiTheme="minorHAnsi" w:hAnsiTheme="minorHAnsi" w:cstheme="minorHAnsi"/>
          <w:sz w:val="24"/>
          <w:szCs w:val="24"/>
          <w:lang w:eastAsia="en-GB"/>
        </w:rPr>
        <w:t>Where possible, the ACE Designated Safeguarding Officer should be contacted as early as possible. In the cases of suspected/reported child abuse, staff and volunteers must adhere to the following guidelines</w:t>
      </w:r>
      <w:r w:rsidRPr="00141C55">
        <w:rPr>
          <w:rFonts w:asciiTheme="minorHAnsi" w:eastAsia="Times New Roman" w:hAnsiTheme="minorHAnsi" w:cstheme="minorHAnsi"/>
          <w:sz w:val="24"/>
          <w:szCs w:val="20"/>
          <w:lang w:val="en-US" w:eastAsia="en-GB"/>
        </w:rPr>
        <w:t xml:space="preserve">. </w:t>
      </w:r>
    </w:p>
    <w:p w14:paraId="1BF9C48A" w14:textId="77777777" w:rsidR="00704168" w:rsidRPr="00141C55" w:rsidRDefault="00704168" w:rsidP="00704168">
      <w:pPr>
        <w:pStyle w:val="ListParagraph"/>
        <w:numPr>
          <w:ilvl w:val="0"/>
          <w:numId w:val="9"/>
        </w:numPr>
        <w:shd w:val="clear" w:color="auto" w:fill="FFFFFF"/>
        <w:spacing w:before="100" w:beforeAutospacing="1" w:after="100" w:afterAutospacing="1"/>
        <w:rPr>
          <w:rFonts w:asciiTheme="minorHAnsi" w:hAnsiTheme="minorHAnsi" w:cstheme="minorHAnsi"/>
          <w:sz w:val="24"/>
          <w:szCs w:val="24"/>
          <w:lang w:eastAsia="en-GB"/>
        </w:rPr>
      </w:pPr>
      <w:r w:rsidRPr="00141C55">
        <w:rPr>
          <w:rFonts w:asciiTheme="minorHAnsi" w:hAnsiTheme="minorHAnsi" w:cstheme="minorHAnsi"/>
          <w:sz w:val="24"/>
          <w:szCs w:val="24"/>
          <w:lang w:eastAsia="en-GB"/>
        </w:rPr>
        <w:t>Always treat any allegations extremely seriously and act as if you believe what the child, young person or vulnerable adult is saying.</w:t>
      </w:r>
    </w:p>
    <w:p w14:paraId="57F5AFAF" w14:textId="77777777" w:rsidR="00704168" w:rsidRPr="00141C55" w:rsidRDefault="00704168" w:rsidP="00704168">
      <w:pPr>
        <w:pStyle w:val="ListParagraph"/>
        <w:numPr>
          <w:ilvl w:val="0"/>
          <w:numId w:val="9"/>
        </w:numPr>
        <w:shd w:val="clear" w:color="auto" w:fill="FFFFFF"/>
        <w:spacing w:before="100" w:beforeAutospacing="1" w:after="100" w:afterAutospacing="1"/>
        <w:rPr>
          <w:rFonts w:asciiTheme="minorHAnsi" w:hAnsiTheme="minorHAnsi" w:cstheme="minorHAnsi"/>
          <w:sz w:val="24"/>
          <w:szCs w:val="24"/>
          <w:lang w:eastAsia="en-GB"/>
        </w:rPr>
      </w:pPr>
      <w:r w:rsidRPr="00141C55">
        <w:rPr>
          <w:rFonts w:asciiTheme="minorHAnsi" w:hAnsiTheme="minorHAnsi" w:cstheme="minorHAnsi"/>
          <w:sz w:val="24"/>
          <w:szCs w:val="24"/>
          <w:lang w:eastAsia="en-GB"/>
        </w:rPr>
        <w:lastRenderedPageBreak/>
        <w:t>Tell the child, young person or vulnerable adult that they are right to disclose.</w:t>
      </w:r>
    </w:p>
    <w:p w14:paraId="0761A658" w14:textId="77777777" w:rsidR="00704168" w:rsidRPr="00141C55" w:rsidRDefault="00704168" w:rsidP="00704168">
      <w:pPr>
        <w:pStyle w:val="ListParagraph"/>
        <w:numPr>
          <w:ilvl w:val="0"/>
          <w:numId w:val="9"/>
        </w:numPr>
        <w:shd w:val="clear" w:color="auto" w:fill="FFFFFF"/>
        <w:spacing w:before="100" w:beforeAutospacing="1" w:after="100" w:afterAutospacing="1"/>
        <w:rPr>
          <w:rFonts w:asciiTheme="minorHAnsi" w:hAnsiTheme="minorHAnsi" w:cstheme="minorHAnsi"/>
          <w:sz w:val="24"/>
          <w:szCs w:val="24"/>
          <w:lang w:eastAsia="en-GB"/>
        </w:rPr>
      </w:pPr>
      <w:r w:rsidRPr="00141C55">
        <w:rPr>
          <w:rFonts w:asciiTheme="minorHAnsi" w:hAnsiTheme="minorHAnsi" w:cstheme="minorHAnsi"/>
          <w:sz w:val="24"/>
          <w:szCs w:val="24"/>
          <w:lang w:eastAsia="en-GB"/>
        </w:rPr>
        <w:t>Reassure them that they are not to blame.</w:t>
      </w:r>
    </w:p>
    <w:p w14:paraId="4837224F" w14:textId="77777777" w:rsidR="00704168" w:rsidRPr="00141C55" w:rsidRDefault="00704168" w:rsidP="00704168">
      <w:pPr>
        <w:pStyle w:val="ListParagraph"/>
        <w:numPr>
          <w:ilvl w:val="0"/>
          <w:numId w:val="9"/>
        </w:numPr>
        <w:shd w:val="clear" w:color="auto" w:fill="FFFFFF"/>
        <w:spacing w:before="100" w:beforeAutospacing="1" w:after="100" w:afterAutospacing="1"/>
        <w:rPr>
          <w:rFonts w:asciiTheme="minorHAnsi" w:hAnsiTheme="minorHAnsi" w:cstheme="minorHAnsi"/>
          <w:sz w:val="24"/>
          <w:szCs w:val="24"/>
          <w:lang w:eastAsia="en-GB"/>
        </w:rPr>
      </w:pPr>
      <w:r w:rsidRPr="00141C55">
        <w:rPr>
          <w:rFonts w:asciiTheme="minorHAnsi" w:hAnsiTheme="minorHAnsi" w:cstheme="minorHAnsi"/>
          <w:sz w:val="24"/>
          <w:szCs w:val="24"/>
          <w:lang w:eastAsia="en-GB"/>
        </w:rPr>
        <w:t>Be honest about your own position – and about who you must tell and why you must report disclosures.</w:t>
      </w:r>
    </w:p>
    <w:p w14:paraId="062C0E37" w14:textId="77777777" w:rsidR="00704168" w:rsidRPr="00141C55" w:rsidRDefault="00704168" w:rsidP="00704168">
      <w:pPr>
        <w:pStyle w:val="ListParagraph"/>
        <w:numPr>
          <w:ilvl w:val="0"/>
          <w:numId w:val="9"/>
        </w:numPr>
        <w:shd w:val="clear" w:color="auto" w:fill="FFFFFF"/>
        <w:spacing w:before="100" w:beforeAutospacing="1" w:after="100" w:afterAutospacing="1"/>
        <w:rPr>
          <w:rFonts w:asciiTheme="minorHAnsi" w:hAnsiTheme="minorHAnsi" w:cstheme="minorHAnsi"/>
          <w:sz w:val="24"/>
          <w:szCs w:val="24"/>
          <w:lang w:eastAsia="en-GB"/>
        </w:rPr>
      </w:pPr>
      <w:r w:rsidRPr="00141C55">
        <w:rPr>
          <w:rFonts w:asciiTheme="minorHAnsi" w:hAnsiTheme="minorHAnsi" w:cstheme="minorHAnsi"/>
          <w:sz w:val="24"/>
          <w:szCs w:val="24"/>
          <w:lang w:eastAsia="en-GB"/>
        </w:rPr>
        <w:t>Tell the child or vulnerable adult what you are doing and when and keep them informed of what is happening.</w:t>
      </w:r>
    </w:p>
    <w:p w14:paraId="6329FB77" w14:textId="77777777" w:rsidR="00704168" w:rsidRPr="00141C55" w:rsidRDefault="00704168" w:rsidP="00704168">
      <w:pPr>
        <w:pStyle w:val="ListParagraph"/>
        <w:numPr>
          <w:ilvl w:val="0"/>
          <w:numId w:val="9"/>
        </w:numPr>
        <w:shd w:val="clear" w:color="auto" w:fill="FFFFFF"/>
        <w:spacing w:before="100" w:beforeAutospacing="1" w:after="100" w:afterAutospacing="1"/>
        <w:rPr>
          <w:rFonts w:asciiTheme="minorHAnsi" w:hAnsiTheme="minorHAnsi" w:cstheme="minorHAnsi"/>
          <w:sz w:val="24"/>
          <w:szCs w:val="24"/>
          <w:lang w:eastAsia="en-GB"/>
        </w:rPr>
      </w:pPr>
      <w:r w:rsidRPr="00141C55">
        <w:rPr>
          <w:rFonts w:asciiTheme="minorHAnsi" w:hAnsiTheme="minorHAnsi" w:cstheme="minorHAnsi"/>
          <w:sz w:val="24"/>
          <w:szCs w:val="24"/>
          <w:lang w:eastAsia="en-GB"/>
        </w:rPr>
        <w:t>Write down everything said and what was done. Keep a record of this and subsequent conversations, making sure any recorded information is factual and accurate.</w:t>
      </w:r>
      <w:r w:rsidRPr="00141C55">
        <w:rPr>
          <w:rFonts w:asciiTheme="minorHAnsi" w:eastAsia="Times New Roman" w:hAnsiTheme="minorHAnsi" w:cstheme="minorHAnsi"/>
          <w:sz w:val="24"/>
          <w:szCs w:val="20"/>
          <w:lang w:val="en-US" w:eastAsia="en-GB"/>
        </w:rPr>
        <w:t xml:space="preserve"> Good record keeping is a vital component of professional practice. Where there are concerns about a child or vulnerable adult’s welfare, all concerns, discussions and decisions made and the reasons for those decisions must be recorded in writing in the medical records. Any bruises, marks and/or unexplained injuries observed should be clearly documented on a </w:t>
      </w:r>
      <w:hyperlink r:id="rId33" w:history="1">
        <w:r w:rsidRPr="00141C55">
          <w:rPr>
            <w:rStyle w:val="Hyperlink"/>
            <w:rFonts w:asciiTheme="minorHAnsi" w:hAnsiTheme="minorHAnsi" w:cstheme="minorHAnsi"/>
            <w:szCs w:val="20"/>
            <w:lang w:val="en-US" w:eastAsia="en-GB"/>
          </w:rPr>
          <w:t>body map</w:t>
        </w:r>
      </w:hyperlink>
      <w:r w:rsidRPr="00141C55">
        <w:rPr>
          <w:rFonts w:asciiTheme="minorHAnsi" w:eastAsia="Times New Roman" w:hAnsiTheme="minorHAnsi" w:cstheme="minorHAnsi"/>
          <w:sz w:val="24"/>
          <w:szCs w:val="20"/>
          <w:lang w:val="en-US" w:eastAsia="en-GB"/>
        </w:rPr>
        <w:t xml:space="preserve"> within the records</w:t>
      </w:r>
    </w:p>
    <w:p w14:paraId="5CA0F9DE" w14:textId="77777777" w:rsidR="00704168" w:rsidRPr="00141C55" w:rsidRDefault="00704168" w:rsidP="00704168">
      <w:pPr>
        <w:pStyle w:val="ListParagraph"/>
        <w:numPr>
          <w:ilvl w:val="0"/>
          <w:numId w:val="9"/>
        </w:numPr>
        <w:shd w:val="clear" w:color="auto" w:fill="FFFFFF"/>
        <w:spacing w:before="100" w:beforeAutospacing="1" w:after="100" w:afterAutospacing="1"/>
        <w:rPr>
          <w:rFonts w:asciiTheme="minorHAnsi" w:hAnsiTheme="minorHAnsi" w:cstheme="minorHAnsi"/>
          <w:sz w:val="24"/>
          <w:szCs w:val="24"/>
          <w:lang w:eastAsia="en-GB"/>
        </w:rPr>
      </w:pPr>
      <w:r w:rsidRPr="00141C55">
        <w:rPr>
          <w:rFonts w:asciiTheme="minorHAnsi" w:hAnsiTheme="minorHAnsi" w:cstheme="minorHAnsi"/>
          <w:sz w:val="24"/>
          <w:szCs w:val="24"/>
          <w:lang w:eastAsia="en-GB"/>
        </w:rPr>
        <w:t>Seek medical attention if necessary.</w:t>
      </w:r>
    </w:p>
    <w:p w14:paraId="269E9A3C" w14:textId="77777777" w:rsidR="00704168" w:rsidRPr="00F711BE" w:rsidRDefault="00704168" w:rsidP="00704168">
      <w:pPr>
        <w:pStyle w:val="ListParagraph"/>
        <w:numPr>
          <w:ilvl w:val="0"/>
          <w:numId w:val="9"/>
        </w:numPr>
        <w:shd w:val="clear" w:color="auto" w:fill="FFFFFF"/>
        <w:spacing w:before="100" w:beforeAutospacing="1" w:after="100" w:afterAutospacing="1"/>
        <w:rPr>
          <w:rFonts w:asciiTheme="minorHAnsi" w:hAnsiTheme="minorHAnsi" w:cstheme="minorHAnsi"/>
          <w:color w:val="000000"/>
          <w:sz w:val="24"/>
          <w:szCs w:val="24"/>
          <w:lang w:eastAsia="en-GB"/>
        </w:rPr>
      </w:pPr>
      <w:r w:rsidRPr="00141C55">
        <w:rPr>
          <w:rFonts w:asciiTheme="minorHAnsi" w:hAnsiTheme="minorHAnsi" w:cstheme="minorHAnsi"/>
          <w:sz w:val="24"/>
          <w:szCs w:val="24"/>
          <w:lang w:eastAsia="en-GB"/>
        </w:rPr>
        <w:t xml:space="preserve">Inform parents or carers, unless there are grounds to believe they </w:t>
      </w:r>
      <w:r w:rsidRPr="00F711BE">
        <w:rPr>
          <w:rFonts w:asciiTheme="minorHAnsi" w:hAnsiTheme="minorHAnsi" w:cstheme="minorHAnsi"/>
          <w:color w:val="000000"/>
          <w:sz w:val="24"/>
          <w:szCs w:val="24"/>
          <w:lang w:eastAsia="en-GB"/>
        </w:rPr>
        <w:t>are involved in the abuse.</w:t>
      </w:r>
    </w:p>
    <w:p w14:paraId="2D8FA872" w14:textId="77777777" w:rsidR="00704168" w:rsidRPr="00E72986" w:rsidRDefault="00704168" w:rsidP="00704168">
      <w:pPr>
        <w:pStyle w:val="ListParagraph"/>
        <w:numPr>
          <w:ilvl w:val="0"/>
          <w:numId w:val="9"/>
        </w:numPr>
        <w:shd w:val="clear" w:color="auto" w:fill="FFFFFF"/>
        <w:spacing w:before="100" w:beforeAutospacing="1" w:after="100" w:afterAutospacing="1"/>
        <w:rPr>
          <w:rFonts w:asciiTheme="minorHAnsi" w:hAnsiTheme="minorHAnsi" w:cstheme="minorHAnsi"/>
          <w:color w:val="000000"/>
          <w:sz w:val="24"/>
          <w:szCs w:val="24"/>
          <w:lang w:eastAsia="en-GB"/>
        </w:rPr>
      </w:pPr>
      <w:r w:rsidRPr="00F711BE">
        <w:rPr>
          <w:rFonts w:asciiTheme="minorHAnsi" w:hAnsiTheme="minorHAnsi" w:cstheme="minorHAnsi"/>
          <w:sz w:val="24"/>
          <w:szCs w:val="24"/>
          <w:lang w:eastAsia="en-GB"/>
        </w:rPr>
        <w:t>Remain calm and remember this is likely to be a stressful situation for the child, young person or vulnerable adult.</w:t>
      </w:r>
    </w:p>
    <w:p w14:paraId="7B3DDD2D" w14:textId="77777777" w:rsidR="00704168" w:rsidRPr="00F711BE" w:rsidRDefault="00704168" w:rsidP="00704168">
      <w:pPr>
        <w:shd w:val="clear" w:color="auto" w:fill="FFFFFF"/>
        <w:ind w:left="360"/>
        <w:rPr>
          <w:rFonts w:asciiTheme="minorHAnsi" w:hAnsiTheme="minorHAnsi" w:cstheme="minorHAnsi"/>
          <w:color w:val="000000"/>
          <w:sz w:val="24"/>
          <w:szCs w:val="24"/>
          <w:lang w:eastAsia="en-GB"/>
        </w:rPr>
      </w:pPr>
      <w:r w:rsidRPr="00F711BE">
        <w:rPr>
          <w:rFonts w:asciiTheme="minorHAnsi" w:hAnsiTheme="minorHAnsi" w:cstheme="minorHAnsi"/>
          <w:b/>
          <w:bCs/>
          <w:color w:val="000000"/>
          <w:sz w:val="24"/>
          <w:szCs w:val="24"/>
          <w:lang w:eastAsia="en-GB"/>
        </w:rPr>
        <w:t> Don’t:</w:t>
      </w:r>
    </w:p>
    <w:p w14:paraId="0F5AF74B" w14:textId="77777777" w:rsidR="00704168" w:rsidRPr="00F711BE" w:rsidRDefault="00704168" w:rsidP="00704168">
      <w:pPr>
        <w:pStyle w:val="ListParagraph"/>
        <w:numPr>
          <w:ilvl w:val="0"/>
          <w:numId w:val="10"/>
        </w:numPr>
        <w:shd w:val="clear" w:color="auto" w:fill="FFFFFF"/>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Make promises that you cannot keep.</w:t>
      </w:r>
    </w:p>
    <w:p w14:paraId="2FCDBA1C" w14:textId="77777777" w:rsidR="00704168" w:rsidRPr="00F711BE" w:rsidRDefault="00704168" w:rsidP="00704168">
      <w:pPr>
        <w:pStyle w:val="ListParagraph"/>
        <w:numPr>
          <w:ilvl w:val="0"/>
          <w:numId w:val="10"/>
        </w:numPr>
        <w:shd w:val="clear" w:color="auto" w:fill="FFFFFF"/>
        <w:spacing w:before="100" w:beforeAutospacing="1" w:after="100" w:afterAutospacing="1"/>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Interrogate the child or vulnerable adult. It is not your job to carry out an investigation. This will be up to the police or social services.</w:t>
      </w:r>
    </w:p>
    <w:p w14:paraId="0269910D" w14:textId="77777777" w:rsidR="00704168" w:rsidRPr="00F711BE" w:rsidRDefault="00704168" w:rsidP="00704168">
      <w:pPr>
        <w:pStyle w:val="ListParagraph"/>
        <w:numPr>
          <w:ilvl w:val="0"/>
          <w:numId w:val="10"/>
        </w:numPr>
        <w:shd w:val="clear" w:color="auto" w:fill="FFFFFF"/>
        <w:spacing w:before="100" w:beforeAutospacing="1" w:after="100" w:afterAutospacing="1"/>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Cast doubt on what the person has told you. Don’t interrupt or change the subject.</w:t>
      </w:r>
    </w:p>
    <w:p w14:paraId="26EE6123" w14:textId="77777777" w:rsidR="00704168" w:rsidRPr="00F711BE" w:rsidRDefault="00704168" w:rsidP="00704168">
      <w:pPr>
        <w:pStyle w:val="ListParagraph"/>
        <w:numPr>
          <w:ilvl w:val="0"/>
          <w:numId w:val="10"/>
        </w:numPr>
        <w:shd w:val="clear" w:color="auto" w:fill="FFFFFF"/>
        <w:spacing w:before="100" w:beforeAutospacing="1" w:after="100" w:afterAutospacing="1"/>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Say anything that makes the child, young person or vulnerable adult feel responsible for the abuse.</w:t>
      </w:r>
    </w:p>
    <w:p w14:paraId="22114526" w14:textId="77777777" w:rsidR="00704168" w:rsidRPr="00F711BE" w:rsidRDefault="00704168" w:rsidP="00704168">
      <w:pPr>
        <w:pStyle w:val="ListParagraph"/>
        <w:numPr>
          <w:ilvl w:val="0"/>
          <w:numId w:val="10"/>
        </w:numPr>
        <w:shd w:val="clear" w:color="auto" w:fill="FFFFFF"/>
        <w:spacing w:before="100" w:beforeAutospacing="1" w:after="100" w:afterAutospacing="1"/>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Include your own opinion or interpretation in any written reports. It is important to make sure that what is written is an accurate reflection of what the child or young person has been telling you.</w:t>
      </w:r>
      <w:r w:rsidRPr="00AD60DF">
        <w:rPr>
          <w:rFonts w:asciiTheme="minorHAnsi" w:hAnsiTheme="minorHAnsi" w:cstheme="minorHAnsi"/>
          <w:color w:val="000000"/>
          <w:sz w:val="24"/>
          <w:szCs w:val="24"/>
          <w:lang w:eastAsia="en-GB"/>
        </w:rPr>
        <w:t xml:space="preserve"> </w:t>
      </w:r>
      <w:r>
        <w:rPr>
          <w:rFonts w:asciiTheme="minorHAnsi" w:hAnsiTheme="minorHAnsi" w:cstheme="minorHAnsi"/>
          <w:color w:val="000000"/>
          <w:sz w:val="24"/>
          <w:szCs w:val="24"/>
          <w:lang w:eastAsia="en-GB"/>
        </w:rPr>
        <w:t>or</w:t>
      </w:r>
    </w:p>
    <w:p w14:paraId="0B968D96" w14:textId="77777777" w:rsidR="00704168" w:rsidRPr="00CE6697" w:rsidRDefault="00704168" w:rsidP="00704168">
      <w:pPr>
        <w:pStyle w:val="ListParagraph"/>
        <w:numPr>
          <w:ilvl w:val="0"/>
          <w:numId w:val="10"/>
        </w:numPr>
        <w:shd w:val="clear" w:color="auto" w:fill="FFFFFF"/>
        <w:spacing w:before="100" w:beforeAutospacing="1" w:after="100" w:afterAutospacing="1"/>
        <w:rPr>
          <w:rFonts w:asciiTheme="minorHAnsi" w:hAnsiTheme="minorHAnsi" w:cstheme="minorHAnsi"/>
          <w:color w:val="000000"/>
          <w:sz w:val="24"/>
          <w:szCs w:val="24"/>
          <w:lang w:eastAsia="en-GB"/>
        </w:rPr>
      </w:pPr>
      <w:r w:rsidRPr="00F711BE">
        <w:rPr>
          <w:rFonts w:asciiTheme="minorHAnsi" w:hAnsiTheme="minorHAnsi" w:cstheme="minorHAnsi"/>
          <w:sz w:val="24"/>
          <w:szCs w:val="24"/>
          <w:lang w:eastAsia="en-GB"/>
        </w:rPr>
        <w:t>Avoid showing emotions, such as distrust, anger or disbelief, as this may stop an individual from talking or make them feel your negative feelings at being directed at them</w:t>
      </w:r>
    </w:p>
    <w:p w14:paraId="29C2719C" w14:textId="77777777" w:rsidR="00704168" w:rsidRPr="00CE6697" w:rsidRDefault="00704168" w:rsidP="00704168">
      <w:pPr>
        <w:shd w:val="clear" w:color="auto" w:fill="FFFFFF"/>
        <w:ind w:left="360"/>
        <w:rPr>
          <w:rFonts w:asciiTheme="minorHAnsi" w:hAnsiTheme="minorHAnsi" w:cstheme="minorHAnsi"/>
          <w:color w:val="000000"/>
          <w:sz w:val="24"/>
          <w:szCs w:val="24"/>
          <w:u w:val="single"/>
          <w:lang w:eastAsia="en-GB"/>
        </w:rPr>
      </w:pPr>
      <w:r w:rsidRPr="00CE6697">
        <w:rPr>
          <w:rFonts w:asciiTheme="minorHAnsi" w:hAnsiTheme="minorHAnsi" w:cstheme="minorHAnsi"/>
          <w:b/>
          <w:bCs/>
          <w:color w:val="000000"/>
          <w:sz w:val="24"/>
          <w:szCs w:val="24"/>
          <w:u w:val="single"/>
          <w:lang w:eastAsia="en-GB"/>
        </w:rPr>
        <w:t xml:space="preserve">Quality Assurance </w:t>
      </w:r>
    </w:p>
    <w:p w14:paraId="238D3767" w14:textId="77777777" w:rsidR="00704168" w:rsidRPr="0076567F" w:rsidRDefault="00704168" w:rsidP="00704168">
      <w:pPr>
        <w:shd w:val="clear" w:color="auto" w:fill="FFFFFF"/>
        <w:ind w:left="360"/>
        <w:rPr>
          <w:rFonts w:asciiTheme="minorHAnsi" w:hAnsiTheme="minorHAnsi" w:cstheme="minorHAnsi"/>
          <w:color w:val="000000"/>
          <w:sz w:val="24"/>
          <w:szCs w:val="24"/>
          <w:lang w:eastAsia="en-GB"/>
        </w:rPr>
      </w:pPr>
      <w:r w:rsidRPr="0076567F">
        <w:rPr>
          <w:rFonts w:asciiTheme="minorHAnsi" w:hAnsiTheme="minorHAnsi" w:cstheme="minorHAnsi"/>
          <w:color w:val="000000"/>
          <w:sz w:val="24"/>
          <w:szCs w:val="24"/>
          <w:lang w:eastAsia="en-GB"/>
        </w:rPr>
        <w:t xml:space="preserve">All serious untoward incidents (SUIs) compromising the safety and welfare of children and vulnerable adults are to be </w:t>
      </w:r>
      <w:r w:rsidRPr="00E72986">
        <w:rPr>
          <w:rFonts w:asciiTheme="minorHAnsi" w:hAnsiTheme="minorHAnsi" w:cstheme="minorHAnsi"/>
          <w:sz w:val="24"/>
          <w:szCs w:val="24"/>
          <w:lang w:eastAsia="en-GB"/>
        </w:rPr>
        <w:t xml:space="preserve">reported to the Head of Safeguarding for the CCG, or where needed to relevant funders, by </w:t>
      </w:r>
      <w:r w:rsidRPr="0076567F">
        <w:rPr>
          <w:rFonts w:asciiTheme="minorHAnsi" w:hAnsiTheme="minorHAnsi" w:cstheme="minorHAnsi"/>
          <w:color w:val="000000"/>
          <w:sz w:val="24"/>
          <w:szCs w:val="24"/>
          <w:lang w:eastAsia="en-GB"/>
        </w:rPr>
        <w:t>the Designated Safeguarding Officer Sally Temple.</w:t>
      </w:r>
    </w:p>
    <w:p w14:paraId="7B933A10" w14:textId="77777777" w:rsidR="00704168" w:rsidRPr="0076567F" w:rsidRDefault="00704168" w:rsidP="00704168">
      <w:pPr>
        <w:shd w:val="clear" w:color="auto" w:fill="FFFFFF"/>
        <w:ind w:left="360"/>
        <w:rPr>
          <w:rFonts w:asciiTheme="minorHAnsi" w:hAnsiTheme="minorHAnsi" w:cstheme="minorHAnsi"/>
          <w:color w:val="000000"/>
          <w:sz w:val="24"/>
          <w:szCs w:val="24"/>
          <w:lang w:eastAsia="en-GB"/>
        </w:rPr>
      </w:pPr>
      <w:r w:rsidRPr="0076567F">
        <w:rPr>
          <w:rFonts w:asciiTheme="minorHAnsi" w:hAnsiTheme="minorHAnsi" w:cstheme="minorHAnsi"/>
          <w:color w:val="000000"/>
          <w:sz w:val="24"/>
          <w:szCs w:val="24"/>
          <w:lang w:eastAsia="en-GB"/>
        </w:rPr>
        <w:t xml:space="preserve">All complaints that refer to the safety of children and vulnerable adults are investigated thoroughly by ACE.   </w:t>
      </w:r>
    </w:p>
    <w:p w14:paraId="5A277B3C" w14:textId="77777777" w:rsidR="00704168" w:rsidRPr="0076567F" w:rsidRDefault="00704168" w:rsidP="00704168">
      <w:pPr>
        <w:shd w:val="clear" w:color="auto" w:fill="FFFFFF"/>
        <w:spacing w:line="276" w:lineRule="auto"/>
        <w:ind w:left="360"/>
        <w:rPr>
          <w:rFonts w:asciiTheme="minorHAnsi" w:hAnsiTheme="minorHAnsi" w:cstheme="minorHAnsi"/>
          <w:color w:val="000000"/>
          <w:sz w:val="24"/>
          <w:szCs w:val="24"/>
          <w:lang w:eastAsia="en-GB"/>
        </w:rPr>
      </w:pPr>
      <w:r w:rsidRPr="0076567F">
        <w:rPr>
          <w:rFonts w:asciiTheme="minorHAnsi" w:hAnsiTheme="minorHAnsi" w:cstheme="minorHAnsi"/>
          <w:color w:val="000000"/>
          <w:sz w:val="24"/>
          <w:szCs w:val="24"/>
          <w:lang w:eastAsia="en-GB"/>
        </w:rPr>
        <w:t xml:space="preserve">ACE will regularly review cases where there are safeguarding concerns (for both children and vulnerable adults).  Reviews will be monitored and recorded.  </w:t>
      </w:r>
    </w:p>
    <w:p w14:paraId="37AF9DB7" w14:textId="77777777" w:rsidR="00704168" w:rsidRPr="00CE6697" w:rsidRDefault="00704168" w:rsidP="00704168">
      <w:pPr>
        <w:shd w:val="clear" w:color="auto" w:fill="FFFFFF"/>
        <w:spacing w:line="276" w:lineRule="auto"/>
        <w:ind w:left="720"/>
        <w:rPr>
          <w:rFonts w:asciiTheme="minorHAnsi" w:hAnsiTheme="minorHAnsi" w:cstheme="minorHAnsi"/>
          <w:color w:val="000000"/>
          <w:sz w:val="24"/>
          <w:szCs w:val="24"/>
          <w:lang w:eastAsia="en-GB"/>
        </w:rPr>
      </w:pPr>
    </w:p>
    <w:p w14:paraId="6742450D" w14:textId="77777777" w:rsidR="00704168" w:rsidRPr="001D2BED" w:rsidRDefault="00704168" w:rsidP="00704168">
      <w:pPr>
        <w:ind w:left="360"/>
        <w:rPr>
          <w:rFonts w:asciiTheme="minorHAnsi" w:hAnsiTheme="minorHAnsi" w:cstheme="minorHAnsi"/>
          <w:b/>
          <w:bCs/>
          <w:sz w:val="24"/>
          <w:szCs w:val="24"/>
          <w:lang w:eastAsia="en-GB"/>
        </w:rPr>
      </w:pPr>
      <w:r w:rsidRPr="001D2BED">
        <w:rPr>
          <w:rFonts w:asciiTheme="minorHAnsi" w:hAnsiTheme="minorHAnsi" w:cstheme="minorHAnsi"/>
          <w:b/>
          <w:bCs/>
          <w:color w:val="000000"/>
          <w:sz w:val="24"/>
          <w:szCs w:val="24"/>
          <w:lang w:eastAsia="en-GB"/>
        </w:rPr>
        <w:t>Children Missing Education Officer</w:t>
      </w:r>
    </w:p>
    <w:p w14:paraId="7460002D" w14:textId="77777777" w:rsidR="00704168" w:rsidRPr="00CE6697" w:rsidRDefault="00704168" w:rsidP="00704168">
      <w:pPr>
        <w:shd w:val="clear" w:color="auto" w:fill="FFFFFF"/>
        <w:ind w:left="360"/>
        <w:rPr>
          <w:rFonts w:asciiTheme="minorHAnsi" w:hAnsiTheme="minorHAnsi" w:cstheme="minorHAnsi"/>
          <w:color w:val="000000"/>
          <w:sz w:val="24"/>
          <w:szCs w:val="24"/>
          <w:lang w:val="en-US" w:eastAsia="en-GB"/>
        </w:rPr>
      </w:pPr>
      <w:r w:rsidRPr="00CE6697">
        <w:rPr>
          <w:rFonts w:asciiTheme="minorHAnsi" w:hAnsiTheme="minorHAnsi" w:cstheme="minorHAnsi"/>
          <w:color w:val="000000"/>
          <w:sz w:val="24"/>
          <w:szCs w:val="24"/>
          <w:lang w:eastAsia="en-GB"/>
        </w:rPr>
        <w:t>When it is known that a child is not accessing education a referral will be made to the Local Authority in which the child lives.</w:t>
      </w:r>
      <w:r w:rsidRPr="00CE6697">
        <w:rPr>
          <w:rFonts w:asciiTheme="minorHAnsi" w:hAnsiTheme="minorHAnsi" w:cstheme="minorHAnsi"/>
          <w:color w:val="000000"/>
          <w:sz w:val="24"/>
          <w:szCs w:val="24"/>
          <w:lang w:val="en-US" w:eastAsia="en-GB"/>
        </w:rPr>
        <w:t xml:space="preserve"> Where it is discovered a child is not receiving any form of education the Children Missing Education Officer is to be notified. </w:t>
      </w:r>
    </w:p>
    <w:p w14:paraId="21F3B33D" w14:textId="77777777" w:rsidR="00704168" w:rsidRPr="00E72986" w:rsidRDefault="00704168" w:rsidP="00704168">
      <w:pPr>
        <w:shd w:val="clear" w:color="auto" w:fill="FFFFFF"/>
        <w:tabs>
          <w:tab w:val="num" w:pos="600"/>
        </w:tabs>
        <w:spacing w:before="100" w:beforeAutospacing="1" w:after="100" w:afterAutospacing="1"/>
        <w:rPr>
          <w:rFonts w:asciiTheme="minorHAnsi" w:hAnsiTheme="minorHAnsi" w:cstheme="minorHAnsi"/>
          <w:b/>
          <w:sz w:val="24"/>
          <w:szCs w:val="24"/>
          <w:lang w:eastAsia="en-GB"/>
        </w:rPr>
      </w:pPr>
      <w:r w:rsidRPr="00E72986">
        <w:rPr>
          <w:rFonts w:asciiTheme="minorHAnsi" w:hAnsiTheme="minorHAnsi" w:cstheme="minorHAnsi"/>
          <w:b/>
          <w:sz w:val="24"/>
          <w:szCs w:val="24"/>
          <w:lang w:eastAsia="en-GB"/>
        </w:rPr>
        <w:lastRenderedPageBreak/>
        <w:t xml:space="preserve">Online and Telephone Appointments </w:t>
      </w:r>
    </w:p>
    <w:p w14:paraId="1D2FEC6D" w14:textId="77777777" w:rsidR="00704168" w:rsidRPr="00E72986" w:rsidRDefault="00704168" w:rsidP="00704168">
      <w:pPr>
        <w:shd w:val="clear" w:color="auto" w:fill="FFFFFF"/>
        <w:tabs>
          <w:tab w:val="num" w:pos="600"/>
        </w:tabs>
        <w:spacing w:before="100" w:beforeAutospacing="1" w:after="100" w:afterAutospacing="1"/>
        <w:rPr>
          <w:rFonts w:asciiTheme="minorHAnsi" w:hAnsiTheme="minorHAnsi" w:cstheme="minorHAnsi"/>
          <w:sz w:val="24"/>
          <w:szCs w:val="24"/>
          <w:lang w:eastAsia="en-GB"/>
        </w:rPr>
      </w:pPr>
      <w:r w:rsidRPr="00E72986">
        <w:rPr>
          <w:rFonts w:asciiTheme="minorHAnsi" w:hAnsiTheme="minorHAnsi" w:cstheme="minorHAnsi"/>
          <w:sz w:val="24"/>
          <w:szCs w:val="24"/>
          <w:lang w:eastAsia="en-GB"/>
        </w:rPr>
        <w:t>During Covid 19 Ace has become a hybrid service with a combination of face to face, online and telephone appointments.  At all times Ace will comply with local and national Covid 19 restrictions as indicated in its dynamic risk assessment.</w:t>
      </w:r>
    </w:p>
    <w:p w14:paraId="528DCD17" w14:textId="77777777" w:rsidR="00704168" w:rsidRPr="00E72986" w:rsidRDefault="00704168" w:rsidP="00704168">
      <w:pPr>
        <w:shd w:val="clear" w:color="auto" w:fill="FFFFFF"/>
        <w:tabs>
          <w:tab w:val="num" w:pos="600"/>
        </w:tabs>
        <w:spacing w:before="100" w:beforeAutospacing="1" w:after="100" w:afterAutospacing="1"/>
        <w:rPr>
          <w:rFonts w:asciiTheme="minorHAnsi" w:hAnsiTheme="minorHAnsi" w:cstheme="minorHAnsi"/>
          <w:sz w:val="24"/>
          <w:szCs w:val="24"/>
          <w:lang w:eastAsia="en-GB"/>
        </w:rPr>
      </w:pPr>
      <w:r w:rsidRPr="00E72986">
        <w:rPr>
          <w:rFonts w:asciiTheme="minorHAnsi" w:hAnsiTheme="minorHAnsi" w:cstheme="minorHAnsi"/>
          <w:sz w:val="24"/>
          <w:szCs w:val="24"/>
          <w:lang w:eastAsia="en-GB"/>
        </w:rPr>
        <w:t>The following procedures will be followed for online and telephone appointments</w:t>
      </w:r>
    </w:p>
    <w:p w14:paraId="2501CDBD" w14:textId="77777777" w:rsidR="00704168" w:rsidRPr="00E72986" w:rsidRDefault="00704168" w:rsidP="00704168">
      <w:pPr>
        <w:pStyle w:val="ListParagraph"/>
        <w:numPr>
          <w:ilvl w:val="0"/>
          <w:numId w:val="16"/>
        </w:numPr>
        <w:shd w:val="clear" w:color="auto" w:fill="FFFFFF"/>
        <w:tabs>
          <w:tab w:val="num" w:pos="600"/>
        </w:tabs>
        <w:spacing w:before="100" w:beforeAutospacing="1" w:after="100" w:afterAutospacing="1"/>
        <w:rPr>
          <w:rFonts w:asciiTheme="minorHAnsi" w:hAnsiTheme="minorHAnsi" w:cstheme="minorHAnsi"/>
          <w:sz w:val="24"/>
          <w:szCs w:val="24"/>
          <w:lang w:eastAsia="en-GB"/>
        </w:rPr>
      </w:pPr>
      <w:r w:rsidRPr="00E72986">
        <w:rPr>
          <w:rFonts w:asciiTheme="minorHAnsi" w:hAnsiTheme="minorHAnsi" w:cstheme="minorHAnsi"/>
          <w:sz w:val="24"/>
          <w:szCs w:val="24"/>
          <w:lang w:eastAsia="en-GB"/>
        </w:rPr>
        <w:t>Staff will use Ace mobiles where they have them and otherwise will dial 141 to block their numbers</w:t>
      </w:r>
    </w:p>
    <w:p w14:paraId="513E9218" w14:textId="77777777" w:rsidR="00704168" w:rsidRPr="00E72986" w:rsidRDefault="00704168" w:rsidP="00704168">
      <w:pPr>
        <w:pStyle w:val="ListParagraph"/>
        <w:numPr>
          <w:ilvl w:val="0"/>
          <w:numId w:val="16"/>
        </w:numPr>
        <w:shd w:val="clear" w:color="auto" w:fill="FFFFFF"/>
        <w:tabs>
          <w:tab w:val="num" w:pos="600"/>
        </w:tabs>
        <w:spacing w:before="100" w:beforeAutospacing="1" w:after="100" w:afterAutospacing="1"/>
        <w:rPr>
          <w:rFonts w:asciiTheme="minorHAnsi" w:hAnsiTheme="minorHAnsi" w:cstheme="minorHAnsi"/>
          <w:sz w:val="24"/>
          <w:szCs w:val="24"/>
          <w:lang w:eastAsia="en-GB"/>
        </w:rPr>
      </w:pPr>
      <w:r w:rsidRPr="00E72986">
        <w:rPr>
          <w:rFonts w:asciiTheme="minorHAnsi" w:hAnsiTheme="minorHAnsi" w:cstheme="minorHAnsi"/>
          <w:sz w:val="24"/>
          <w:szCs w:val="24"/>
          <w:lang w:eastAsia="en-GB"/>
        </w:rPr>
        <w:t>Consent for phone work will be sought at first call from the young person (if 16 plus) and from the parent if under 16. This can be done verbally on first appointment and recorded on standard consent form.</w:t>
      </w:r>
    </w:p>
    <w:p w14:paraId="687772AA" w14:textId="77777777" w:rsidR="00704168" w:rsidRPr="00E72986" w:rsidRDefault="00704168" w:rsidP="00704168">
      <w:pPr>
        <w:pStyle w:val="ListParagraph"/>
        <w:numPr>
          <w:ilvl w:val="0"/>
          <w:numId w:val="16"/>
        </w:numPr>
        <w:shd w:val="clear" w:color="auto" w:fill="FFFFFF"/>
        <w:tabs>
          <w:tab w:val="num" w:pos="600"/>
        </w:tabs>
        <w:spacing w:before="100" w:beforeAutospacing="1" w:after="100" w:afterAutospacing="1"/>
        <w:rPr>
          <w:rFonts w:asciiTheme="minorHAnsi" w:hAnsiTheme="minorHAnsi" w:cstheme="minorHAnsi"/>
          <w:sz w:val="24"/>
          <w:szCs w:val="24"/>
          <w:lang w:eastAsia="en-GB"/>
        </w:rPr>
      </w:pPr>
      <w:r w:rsidRPr="00E72986">
        <w:rPr>
          <w:rFonts w:asciiTheme="minorHAnsi" w:hAnsiTheme="minorHAnsi" w:cstheme="minorHAnsi"/>
          <w:sz w:val="24"/>
          <w:szCs w:val="24"/>
          <w:lang w:eastAsia="en-GB"/>
        </w:rPr>
        <w:t>The Ace staff member will explain the service, seek consent, discuss confidentiality, risk assess and set boundaries at first call as they would in a face to face appointment.</w:t>
      </w:r>
    </w:p>
    <w:p w14:paraId="4976DCB1" w14:textId="77777777" w:rsidR="00704168" w:rsidRPr="00E72986" w:rsidRDefault="00704168" w:rsidP="00704168">
      <w:pPr>
        <w:pStyle w:val="ListParagraph"/>
        <w:numPr>
          <w:ilvl w:val="0"/>
          <w:numId w:val="16"/>
        </w:numPr>
        <w:shd w:val="clear" w:color="auto" w:fill="FFFFFF"/>
        <w:tabs>
          <w:tab w:val="num" w:pos="600"/>
        </w:tabs>
        <w:spacing w:before="100" w:beforeAutospacing="1" w:after="100" w:afterAutospacing="1"/>
        <w:rPr>
          <w:rFonts w:asciiTheme="minorHAnsi" w:hAnsiTheme="minorHAnsi" w:cstheme="minorHAnsi"/>
          <w:sz w:val="24"/>
          <w:szCs w:val="24"/>
          <w:lang w:eastAsia="en-GB"/>
        </w:rPr>
      </w:pPr>
      <w:r w:rsidRPr="00E72986">
        <w:rPr>
          <w:rFonts w:asciiTheme="minorHAnsi" w:hAnsiTheme="minorHAnsi" w:cstheme="minorHAnsi"/>
          <w:sz w:val="24"/>
          <w:szCs w:val="24"/>
          <w:lang w:eastAsia="en-GB"/>
        </w:rPr>
        <w:t xml:space="preserve">Other methods of remote work such as whatsapp calls and zoom calls are only to </w:t>
      </w:r>
      <w:r>
        <w:rPr>
          <w:rFonts w:asciiTheme="minorHAnsi" w:hAnsiTheme="minorHAnsi" w:cstheme="minorHAnsi"/>
          <w:sz w:val="24"/>
          <w:szCs w:val="24"/>
          <w:lang w:eastAsia="en-GB"/>
        </w:rPr>
        <w:t xml:space="preserve">be </w:t>
      </w:r>
      <w:r w:rsidRPr="00E72986">
        <w:rPr>
          <w:rFonts w:asciiTheme="minorHAnsi" w:hAnsiTheme="minorHAnsi" w:cstheme="minorHAnsi"/>
          <w:sz w:val="24"/>
          <w:szCs w:val="24"/>
          <w:lang w:eastAsia="en-GB"/>
        </w:rPr>
        <w:t>used if consent is sought as for phone calls. These methods are only to</w:t>
      </w:r>
      <w:r>
        <w:rPr>
          <w:rFonts w:asciiTheme="minorHAnsi" w:hAnsiTheme="minorHAnsi" w:cstheme="minorHAnsi"/>
          <w:sz w:val="24"/>
          <w:szCs w:val="24"/>
          <w:lang w:eastAsia="en-GB"/>
        </w:rPr>
        <w:t xml:space="preserve"> be</w:t>
      </w:r>
      <w:r w:rsidRPr="00E72986">
        <w:rPr>
          <w:rFonts w:asciiTheme="minorHAnsi" w:hAnsiTheme="minorHAnsi" w:cstheme="minorHAnsi"/>
          <w:sz w:val="24"/>
          <w:szCs w:val="24"/>
          <w:lang w:eastAsia="en-GB"/>
        </w:rPr>
        <w:t xml:space="preserve"> used with line manager’s agreement and using Ace computers and phones.</w:t>
      </w:r>
    </w:p>
    <w:p w14:paraId="6FFD5295" w14:textId="77777777" w:rsidR="00704168" w:rsidRPr="00E72986" w:rsidRDefault="00704168" w:rsidP="00704168">
      <w:pPr>
        <w:pStyle w:val="ListParagraph"/>
        <w:numPr>
          <w:ilvl w:val="0"/>
          <w:numId w:val="16"/>
        </w:numPr>
        <w:shd w:val="clear" w:color="auto" w:fill="FFFFFF"/>
        <w:tabs>
          <w:tab w:val="num" w:pos="600"/>
        </w:tabs>
        <w:spacing w:before="100" w:beforeAutospacing="1" w:after="100" w:afterAutospacing="1"/>
        <w:rPr>
          <w:rFonts w:asciiTheme="minorHAnsi" w:hAnsiTheme="minorHAnsi" w:cstheme="minorHAnsi"/>
          <w:sz w:val="24"/>
          <w:szCs w:val="24"/>
          <w:lang w:eastAsia="en-GB"/>
        </w:rPr>
      </w:pPr>
      <w:r w:rsidRPr="00E72986">
        <w:rPr>
          <w:rFonts w:asciiTheme="minorHAnsi" w:hAnsiTheme="minorHAnsi" w:cstheme="minorHAnsi"/>
          <w:sz w:val="24"/>
          <w:szCs w:val="24"/>
          <w:lang w:eastAsia="en-GB"/>
        </w:rPr>
        <w:t>All existing consent and confidentiality procedures apply to online and phone work.</w:t>
      </w:r>
    </w:p>
    <w:p w14:paraId="645607A0" w14:textId="77777777" w:rsidR="00704168" w:rsidRDefault="00704168" w:rsidP="00704168">
      <w:pPr>
        <w:rPr>
          <w:rFonts w:asciiTheme="minorHAnsi" w:hAnsiTheme="minorHAnsi" w:cstheme="minorHAnsi"/>
          <w:b/>
          <w:bCs/>
          <w:color w:val="000000"/>
          <w:kern w:val="36"/>
          <w:sz w:val="24"/>
          <w:szCs w:val="24"/>
          <w:lang w:eastAsia="en-GB"/>
        </w:rPr>
      </w:pPr>
      <w:r w:rsidRPr="001D2BED">
        <w:rPr>
          <w:rFonts w:asciiTheme="minorHAnsi" w:hAnsiTheme="minorHAnsi" w:cstheme="minorHAnsi"/>
          <w:b/>
          <w:bCs/>
          <w:color w:val="000000"/>
          <w:kern w:val="36"/>
          <w:sz w:val="24"/>
          <w:szCs w:val="24"/>
          <w:u w:val="single"/>
          <w:lang w:eastAsia="en-GB"/>
        </w:rPr>
        <w:t>Conduct</w:t>
      </w:r>
      <w:r w:rsidRPr="00077AE6">
        <w:rPr>
          <w:rFonts w:asciiTheme="minorHAnsi" w:hAnsiTheme="minorHAnsi" w:cstheme="minorHAnsi"/>
          <w:b/>
          <w:bCs/>
          <w:color w:val="000000"/>
          <w:kern w:val="36"/>
          <w:sz w:val="24"/>
          <w:szCs w:val="24"/>
          <w:lang w:eastAsia="en-GB"/>
        </w:rPr>
        <w:t xml:space="preserve"> </w:t>
      </w:r>
    </w:p>
    <w:p w14:paraId="536F7BBC" w14:textId="77777777" w:rsidR="00704168" w:rsidRPr="00E72986" w:rsidRDefault="00704168" w:rsidP="00704168">
      <w:pPr>
        <w:rPr>
          <w:rFonts w:asciiTheme="minorHAnsi" w:hAnsiTheme="minorHAnsi" w:cstheme="minorHAnsi"/>
          <w:color w:val="000000"/>
          <w:kern w:val="36"/>
          <w:sz w:val="24"/>
          <w:szCs w:val="24"/>
          <w:lang w:eastAsia="en-GB"/>
        </w:rPr>
      </w:pPr>
      <w:r w:rsidRPr="00F5199A">
        <w:rPr>
          <w:rFonts w:asciiTheme="minorHAnsi" w:hAnsiTheme="minorHAnsi" w:cstheme="minorHAnsi"/>
          <w:color w:val="000000"/>
          <w:kern w:val="36"/>
          <w:sz w:val="24"/>
          <w:szCs w:val="24"/>
          <w:lang w:eastAsia="en-GB"/>
        </w:rPr>
        <w:t>ACE ensures adherence to this policy through man</w:t>
      </w:r>
      <w:r>
        <w:rPr>
          <w:rFonts w:asciiTheme="minorHAnsi" w:hAnsiTheme="minorHAnsi" w:cstheme="minorHAnsi"/>
          <w:color w:val="000000"/>
          <w:kern w:val="36"/>
          <w:sz w:val="24"/>
          <w:szCs w:val="24"/>
          <w:lang w:eastAsia="en-GB"/>
        </w:rPr>
        <w:t xml:space="preserve">datory training on Safeguarding. </w:t>
      </w:r>
      <w:r w:rsidRPr="00F5199A">
        <w:rPr>
          <w:rFonts w:asciiTheme="minorHAnsi" w:hAnsiTheme="minorHAnsi" w:cstheme="minorHAnsi"/>
          <w:color w:val="000000"/>
          <w:kern w:val="36"/>
          <w:sz w:val="24"/>
          <w:szCs w:val="24"/>
          <w:lang w:eastAsia="en-GB"/>
        </w:rPr>
        <w:t>In addition, ACE ensures that this policy remains fit for purpose through annual reviews.</w:t>
      </w:r>
      <w:r w:rsidRPr="001D2BED">
        <w:rPr>
          <w:rFonts w:asciiTheme="minorHAnsi" w:hAnsiTheme="minorHAnsi" w:cstheme="minorHAnsi"/>
          <w:color w:val="000000"/>
          <w:kern w:val="36"/>
          <w:sz w:val="24"/>
          <w:szCs w:val="24"/>
          <w:lang w:eastAsia="en-GB"/>
        </w:rPr>
        <w:t xml:space="preserve"> </w:t>
      </w:r>
    </w:p>
    <w:p w14:paraId="76EAC9BD" w14:textId="77777777" w:rsidR="00704168" w:rsidRDefault="00704168" w:rsidP="00704168">
      <w:pPr>
        <w:rPr>
          <w:rFonts w:asciiTheme="minorHAnsi" w:hAnsiTheme="minorHAnsi" w:cstheme="minorHAnsi"/>
          <w:b/>
          <w:bCs/>
          <w:color w:val="000000"/>
          <w:kern w:val="36"/>
          <w:sz w:val="24"/>
          <w:szCs w:val="24"/>
          <w:lang w:eastAsia="en-GB"/>
        </w:rPr>
      </w:pPr>
    </w:p>
    <w:p w14:paraId="284A4DD3" w14:textId="77777777" w:rsidR="00704168" w:rsidRPr="001D2BED" w:rsidRDefault="00704168" w:rsidP="00704168">
      <w:pPr>
        <w:rPr>
          <w:rFonts w:asciiTheme="minorHAnsi" w:hAnsiTheme="minorHAnsi" w:cstheme="minorHAnsi"/>
          <w:b/>
          <w:bCs/>
          <w:color w:val="000000"/>
          <w:kern w:val="36"/>
          <w:sz w:val="24"/>
          <w:szCs w:val="24"/>
          <w:u w:val="single"/>
          <w:lang w:eastAsia="en-GB"/>
        </w:rPr>
      </w:pPr>
      <w:r w:rsidRPr="001D2BED">
        <w:rPr>
          <w:rFonts w:asciiTheme="minorHAnsi" w:hAnsiTheme="minorHAnsi" w:cstheme="minorHAnsi"/>
          <w:b/>
          <w:bCs/>
          <w:color w:val="000000"/>
          <w:kern w:val="36"/>
          <w:sz w:val="24"/>
          <w:szCs w:val="24"/>
          <w:u w:val="single"/>
          <w:lang w:eastAsia="en-GB"/>
        </w:rPr>
        <w:t>Reporting</w:t>
      </w:r>
    </w:p>
    <w:p w14:paraId="45985C5D" w14:textId="77777777" w:rsidR="00704168" w:rsidRPr="00077AE6" w:rsidRDefault="00704168" w:rsidP="00704168">
      <w:pPr>
        <w:rPr>
          <w:rFonts w:asciiTheme="minorHAnsi" w:hAnsiTheme="minorHAnsi" w:cstheme="minorHAnsi"/>
          <w:color w:val="000000"/>
          <w:sz w:val="24"/>
          <w:szCs w:val="24"/>
          <w:lang w:eastAsia="en-GB"/>
        </w:rPr>
      </w:pPr>
    </w:p>
    <w:p w14:paraId="011C24EB" w14:textId="77777777" w:rsidR="00704168" w:rsidRPr="001D2BED" w:rsidRDefault="00704168" w:rsidP="00704168">
      <w:pPr>
        <w:shd w:val="clear" w:color="auto" w:fill="FFFFFF"/>
        <w:rPr>
          <w:rFonts w:asciiTheme="minorHAnsi" w:hAnsiTheme="minorHAnsi" w:cstheme="minorHAnsi"/>
          <w:color w:val="000000"/>
          <w:sz w:val="24"/>
          <w:szCs w:val="24"/>
          <w:lang w:eastAsia="en-GB"/>
        </w:rPr>
      </w:pPr>
      <w:r w:rsidRPr="001D2BED">
        <w:rPr>
          <w:rFonts w:asciiTheme="minorHAnsi" w:hAnsiTheme="minorHAnsi" w:cstheme="minorHAnsi"/>
          <w:b/>
          <w:bCs/>
          <w:color w:val="000000"/>
          <w:sz w:val="24"/>
          <w:szCs w:val="24"/>
          <w:lang w:eastAsia="en-GB"/>
        </w:rPr>
        <w:t>Policies, procedures and systems</w:t>
      </w:r>
    </w:p>
    <w:p w14:paraId="2FC109A3" w14:textId="77777777" w:rsidR="00704168" w:rsidRPr="00F711BE" w:rsidRDefault="00704168" w:rsidP="00704168">
      <w:pPr>
        <w:shd w:val="clear" w:color="auto" w:fill="FFFFFF"/>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 xml:space="preserve">All concerns, suspicions and allegations of abuse or harm will be recorded and reported to the Designated Safeguarding Officer in line with the </w:t>
      </w:r>
      <w:r w:rsidRPr="00AD60DF">
        <w:rPr>
          <w:rFonts w:asciiTheme="minorHAnsi" w:hAnsiTheme="minorHAnsi" w:cstheme="minorHAnsi"/>
          <w:color w:val="FF0000"/>
          <w:sz w:val="24"/>
          <w:szCs w:val="24"/>
          <w:lang w:eastAsia="en-GB"/>
        </w:rPr>
        <w:t>CSAP</w:t>
      </w:r>
      <w:r w:rsidRPr="00F711BE">
        <w:rPr>
          <w:rFonts w:asciiTheme="minorHAnsi" w:hAnsiTheme="minorHAnsi" w:cstheme="minorHAnsi"/>
          <w:color w:val="000000"/>
          <w:sz w:val="24"/>
          <w:szCs w:val="24"/>
          <w:lang w:eastAsia="en-GB"/>
        </w:rPr>
        <w:t xml:space="preserve"> LSAB, and CSCB</w:t>
      </w:r>
    </w:p>
    <w:p w14:paraId="1B9B89E2" w14:textId="77777777" w:rsidR="00704168" w:rsidRPr="00F711BE" w:rsidRDefault="00704168" w:rsidP="00704168">
      <w:pPr>
        <w:shd w:val="clear" w:color="auto" w:fill="FFFFFF"/>
        <w:spacing w:before="100" w:beforeAutospacing="1" w:after="100" w:afterAutospacing="1"/>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Regarding complaints and whistle blowing, staff and service users receive a guarantee that using procedures appropriately will not prejudice their own position or prospects. W</w:t>
      </w:r>
      <w:r w:rsidRPr="00F711BE">
        <w:rPr>
          <w:rFonts w:asciiTheme="minorHAnsi" w:hAnsiTheme="minorHAnsi" w:cstheme="minorHAnsi"/>
          <w:i/>
          <w:iCs/>
          <w:color w:val="000000"/>
          <w:sz w:val="24"/>
          <w:szCs w:val="24"/>
          <w:lang w:eastAsia="en-GB"/>
        </w:rPr>
        <w:t>histleblowing</w:t>
      </w:r>
      <w:r w:rsidRPr="00F711BE">
        <w:rPr>
          <w:rFonts w:asciiTheme="minorHAnsi" w:hAnsiTheme="minorHAnsi" w:cstheme="minorHAnsi"/>
          <w:color w:val="000000"/>
          <w:sz w:val="24"/>
          <w:szCs w:val="24"/>
          <w:lang w:eastAsia="en-GB"/>
        </w:rPr>
        <w:t xml:space="preserve"> is when a worker reports suspected wrongdoing at work. Officially this is called 'making a disclosure in the public interest'.  </w:t>
      </w:r>
    </w:p>
    <w:p w14:paraId="39057603" w14:textId="77777777" w:rsidR="00704168" w:rsidRPr="00704168" w:rsidRDefault="00704168" w:rsidP="00704168">
      <w:pPr>
        <w:shd w:val="clear" w:color="auto" w:fill="FFFFFF"/>
        <w:spacing w:before="100" w:beforeAutospacing="1" w:after="100" w:afterAutospacing="1"/>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All allegations of abuse or maltreatment of children by a staff member or volunteer will be taken seriously and treated in accordance with LSCB Lado procedure as follows.</w:t>
      </w:r>
    </w:p>
    <w:p w14:paraId="218D1730" w14:textId="77777777" w:rsidR="00704168" w:rsidRPr="00F711BE" w:rsidRDefault="00704168" w:rsidP="00704168">
      <w:pPr>
        <w:shd w:val="clear" w:color="auto" w:fill="FFFFFF"/>
        <w:spacing w:before="240" w:after="240"/>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t>As outlined in “Working Together to Safeguard Children” (2015), the LADO will be informed of all allegations against adults working with children and provides advice and guidance to Senior Managers on the progress of cases to ensure they are resolved as quickly as possible.  Information relating to allegations is collated and presented to Safeguarding Children Boards to inform training, research, safer recruitment and awareness raising.</w:t>
      </w:r>
    </w:p>
    <w:p w14:paraId="3CBF502C" w14:textId="77777777" w:rsidR="00704168" w:rsidRPr="00F711BE" w:rsidRDefault="00704168" w:rsidP="00704168">
      <w:pPr>
        <w:shd w:val="clear" w:color="auto" w:fill="FFFFFF"/>
        <w:rPr>
          <w:rFonts w:asciiTheme="minorHAnsi" w:hAnsiTheme="minorHAnsi" w:cstheme="minorHAnsi"/>
          <w:sz w:val="24"/>
          <w:szCs w:val="24"/>
          <w:lang w:eastAsia="en-GB"/>
        </w:rPr>
      </w:pPr>
      <w:r w:rsidRPr="00F711BE">
        <w:rPr>
          <w:rFonts w:asciiTheme="minorHAnsi" w:hAnsiTheme="minorHAnsi" w:cstheme="minorHAnsi"/>
          <w:sz w:val="24"/>
          <w:szCs w:val="24"/>
          <w:lang w:eastAsia="en-GB"/>
        </w:rPr>
        <w:lastRenderedPageBreak/>
        <w:t xml:space="preserve">The LADO is located within Children’s Services and should be alerted to all cases in which it is alleged that a person who works with children has: </w:t>
      </w:r>
    </w:p>
    <w:p w14:paraId="1273899E" w14:textId="77777777" w:rsidR="00704168" w:rsidRPr="00F711BE" w:rsidRDefault="00704168" w:rsidP="00704168">
      <w:pPr>
        <w:shd w:val="clear" w:color="auto" w:fill="FFFFFF"/>
        <w:rPr>
          <w:rFonts w:asciiTheme="minorHAnsi" w:hAnsiTheme="minorHAnsi" w:cstheme="minorHAnsi"/>
          <w:sz w:val="24"/>
          <w:szCs w:val="24"/>
          <w:lang w:eastAsia="en-GB"/>
        </w:rPr>
      </w:pPr>
    </w:p>
    <w:p w14:paraId="75733FDF" w14:textId="77777777" w:rsidR="00704168" w:rsidRPr="00F711BE" w:rsidRDefault="00704168" w:rsidP="00704168">
      <w:pPr>
        <w:numPr>
          <w:ilvl w:val="0"/>
          <w:numId w:val="11"/>
        </w:numPr>
        <w:jc w:val="both"/>
        <w:rPr>
          <w:rFonts w:asciiTheme="minorHAnsi" w:hAnsiTheme="minorHAnsi" w:cstheme="minorHAnsi"/>
          <w:sz w:val="24"/>
          <w:szCs w:val="24"/>
          <w:lang w:eastAsia="en-GB"/>
        </w:rPr>
      </w:pPr>
      <w:r w:rsidRPr="00F711BE">
        <w:rPr>
          <w:rFonts w:asciiTheme="minorHAnsi" w:hAnsiTheme="minorHAnsi" w:cstheme="minorHAnsi"/>
          <w:sz w:val="24"/>
          <w:szCs w:val="24"/>
          <w:lang w:eastAsia="en-GB"/>
        </w:rPr>
        <w:t>Behaved in a way that has harmed, or may have harmed a child</w:t>
      </w:r>
    </w:p>
    <w:p w14:paraId="6166472B" w14:textId="77777777" w:rsidR="00704168" w:rsidRPr="00F711BE" w:rsidRDefault="00704168" w:rsidP="00704168">
      <w:pPr>
        <w:numPr>
          <w:ilvl w:val="0"/>
          <w:numId w:val="11"/>
        </w:numPr>
        <w:jc w:val="both"/>
        <w:rPr>
          <w:rFonts w:asciiTheme="minorHAnsi" w:hAnsiTheme="minorHAnsi" w:cstheme="minorHAnsi"/>
          <w:sz w:val="24"/>
          <w:szCs w:val="24"/>
          <w:lang w:eastAsia="en-GB"/>
        </w:rPr>
      </w:pPr>
      <w:r w:rsidRPr="00F711BE">
        <w:rPr>
          <w:rFonts w:asciiTheme="minorHAnsi" w:hAnsiTheme="minorHAnsi" w:cstheme="minorHAnsi"/>
          <w:sz w:val="24"/>
          <w:szCs w:val="24"/>
          <w:lang w:eastAsia="en-GB"/>
        </w:rPr>
        <w:t>Possibly committed a criminal offence against, or related to, a child; or</w:t>
      </w:r>
    </w:p>
    <w:p w14:paraId="2BC531E3" w14:textId="77777777" w:rsidR="00704168" w:rsidRPr="00E72986" w:rsidRDefault="00704168" w:rsidP="00704168">
      <w:pPr>
        <w:numPr>
          <w:ilvl w:val="0"/>
          <w:numId w:val="11"/>
        </w:numPr>
        <w:jc w:val="both"/>
        <w:rPr>
          <w:rFonts w:asciiTheme="minorHAnsi" w:hAnsiTheme="minorHAnsi" w:cstheme="minorHAnsi"/>
          <w:sz w:val="24"/>
          <w:szCs w:val="24"/>
          <w:lang w:eastAsia="en-GB"/>
        </w:rPr>
      </w:pPr>
      <w:r w:rsidRPr="00F711BE">
        <w:rPr>
          <w:rFonts w:asciiTheme="minorHAnsi" w:hAnsiTheme="minorHAnsi" w:cstheme="minorHAnsi"/>
          <w:sz w:val="24"/>
          <w:szCs w:val="24"/>
          <w:lang w:eastAsia="en-GB"/>
        </w:rPr>
        <w:t>Behaved towards a child or children in a way that indicates they may pose a risk of harm to children</w:t>
      </w:r>
      <w:r>
        <w:rPr>
          <w:rFonts w:asciiTheme="minorHAnsi" w:hAnsiTheme="minorHAnsi" w:cstheme="minorHAnsi"/>
          <w:sz w:val="24"/>
          <w:szCs w:val="24"/>
          <w:lang w:eastAsia="en-GB"/>
        </w:rPr>
        <w:t>.</w:t>
      </w:r>
    </w:p>
    <w:p w14:paraId="47178F35" w14:textId="77777777" w:rsidR="00704168" w:rsidRPr="00F711BE" w:rsidRDefault="00704168" w:rsidP="00704168">
      <w:pPr>
        <w:shd w:val="clear" w:color="auto" w:fill="FFFFFF"/>
        <w:spacing w:before="240" w:after="240"/>
        <w:rPr>
          <w:rFonts w:asciiTheme="minorHAnsi" w:hAnsiTheme="minorHAnsi" w:cstheme="minorHAnsi"/>
          <w:sz w:val="24"/>
          <w:szCs w:val="24"/>
          <w:lang w:eastAsia="en-GB"/>
        </w:rPr>
      </w:pPr>
      <w:r w:rsidRPr="00F711BE">
        <w:rPr>
          <w:rFonts w:asciiTheme="minorHAnsi" w:hAnsiTheme="minorHAnsi" w:cstheme="minorHAnsi"/>
          <w:color w:val="000000"/>
          <w:sz w:val="24"/>
          <w:szCs w:val="24"/>
          <w:lang w:eastAsia="en-GB"/>
        </w:rPr>
        <w:t>The LADO role applies to the children's workforce (paid, self-employed and volunteers).   The LADO is involved from the initial phase of the allegation through to the conclusion of the case.</w:t>
      </w:r>
      <w:r w:rsidRPr="00F711BE">
        <w:rPr>
          <w:rFonts w:asciiTheme="minorHAnsi" w:hAnsiTheme="minorHAnsi" w:cstheme="minorHAnsi"/>
          <w:color w:val="000000"/>
          <w:sz w:val="24"/>
          <w:szCs w:val="24"/>
          <w:lang w:eastAsia="en-GB"/>
        </w:rPr>
        <w:br/>
      </w:r>
      <w:r w:rsidRPr="00F711BE">
        <w:rPr>
          <w:rFonts w:asciiTheme="minorHAnsi" w:hAnsiTheme="minorHAnsi" w:cstheme="minorHAnsi"/>
          <w:color w:val="000000"/>
          <w:sz w:val="24"/>
          <w:szCs w:val="24"/>
          <w:lang w:eastAsia="en-GB"/>
        </w:rPr>
        <w:br/>
      </w:r>
      <w:r w:rsidRPr="00F711BE">
        <w:rPr>
          <w:rFonts w:asciiTheme="minorHAnsi" w:hAnsiTheme="minorHAnsi" w:cstheme="minorHAnsi"/>
          <w:sz w:val="24"/>
          <w:szCs w:val="24"/>
          <w:lang w:eastAsia="en-GB"/>
        </w:rPr>
        <w:t>The LADO will provide advice and guidance and help determine that the allegation sits within the scope of the procedures. Within the role the LADO helps co-ordinate information sharing.  The LADO will also monitor and track any investigation with the expectation that it is resolved as quickly as possible.</w:t>
      </w:r>
    </w:p>
    <w:p w14:paraId="6DDDB181" w14:textId="77777777" w:rsidR="00704168" w:rsidRPr="00F711BE" w:rsidRDefault="00704168" w:rsidP="00704168">
      <w:pPr>
        <w:shd w:val="clear" w:color="auto" w:fill="FFFFFF"/>
        <w:spacing w:before="240" w:after="240"/>
        <w:rPr>
          <w:rFonts w:asciiTheme="minorHAnsi" w:hAnsiTheme="minorHAnsi" w:cstheme="minorHAnsi"/>
          <w:sz w:val="24"/>
          <w:szCs w:val="24"/>
          <w:lang w:eastAsia="en-GB"/>
        </w:rPr>
      </w:pPr>
      <w:r w:rsidRPr="00F711BE">
        <w:rPr>
          <w:rFonts w:asciiTheme="minorHAnsi" w:hAnsiTheme="minorHAnsi" w:cstheme="minorHAnsi"/>
          <w:sz w:val="24"/>
          <w:szCs w:val="24"/>
          <w:lang w:eastAsia="en-GB"/>
        </w:rPr>
        <w:t xml:space="preserve">These procedures may also be used where concerns arise about: </w:t>
      </w:r>
    </w:p>
    <w:p w14:paraId="6CEF861D" w14:textId="77777777" w:rsidR="00704168" w:rsidRPr="00077AE6" w:rsidRDefault="00704168" w:rsidP="00704168">
      <w:pPr>
        <w:pStyle w:val="ListParagraph"/>
        <w:numPr>
          <w:ilvl w:val="0"/>
          <w:numId w:val="12"/>
        </w:numPr>
        <w:shd w:val="clear" w:color="auto" w:fill="FFFFFF"/>
        <w:rPr>
          <w:rFonts w:asciiTheme="minorHAnsi" w:hAnsiTheme="minorHAnsi" w:cstheme="minorHAnsi"/>
          <w:sz w:val="24"/>
          <w:szCs w:val="24"/>
          <w:lang w:eastAsia="en-GB"/>
        </w:rPr>
      </w:pPr>
      <w:r w:rsidRPr="00077AE6">
        <w:rPr>
          <w:rFonts w:asciiTheme="minorHAnsi" w:hAnsiTheme="minorHAnsi" w:cstheme="minorHAnsi"/>
          <w:sz w:val="24"/>
          <w:szCs w:val="24"/>
          <w:lang w:eastAsia="en-GB"/>
        </w:rPr>
        <w:t>The person's behaviour about his/her own children;</w:t>
      </w:r>
    </w:p>
    <w:p w14:paraId="3BF9083D" w14:textId="77777777" w:rsidR="00704168" w:rsidRPr="00077AE6" w:rsidRDefault="00704168" w:rsidP="00704168">
      <w:pPr>
        <w:pStyle w:val="ListParagraph"/>
        <w:numPr>
          <w:ilvl w:val="0"/>
          <w:numId w:val="12"/>
        </w:numPr>
        <w:shd w:val="clear" w:color="auto" w:fill="FFFFFF"/>
        <w:rPr>
          <w:rFonts w:asciiTheme="minorHAnsi" w:hAnsiTheme="minorHAnsi" w:cstheme="minorHAnsi"/>
          <w:sz w:val="24"/>
          <w:szCs w:val="24"/>
          <w:lang w:eastAsia="en-GB"/>
        </w:rPr>
      </w:pPr>
      <w:r w:rsidRPr="00077AE6">
        <w:rPr>
          <w:rFonts w:asciiTheme="minorHAnsi" w:hAnsiTheme="minorHAnsi" w:cstheme="minorHAnsi"/>
          <w:sz w:val="24"/>
          <w:szCs w:val="24"/>
          <w:lang w:eastAsia="en-GB"/>
        </w:rPr>
        <w:t>The behaviour in the private or community life of a partner, member of the family or other household member;</w:t>
      </w:r>
    </w:p>
    <w:p w14:paraId="5BBDCFD2" w14:textId="77777777" w:rsidR="00704168" w:rsidRPr="00077AE6" w:rsidRDefault="00704168" w:rsidP="00704168">
      <w:pPr>
        <w:pStyle w:val="ListParagraph"/>
        <w:numPr>
          <w:ilvl w:val="0"/>
          <w:numId w:val="12"/>
        </w:numPr>
        <w:shd w:val="clear" w:color="auto" w:fill="FFFFFF"/>
        <w:rPr>
          <w:rFonts w:asciiTheme="minorHAnsi" w:hAnsiTheme="minorHAnsi" w:cstheme="minorHAnsi"/>
          <w:sz w:val="24"/>
          <w:szCs w:val="24"/>
          <w:lang w:eastAsia="en-GB"/>
        </w:rPr>
      </w:pPr>
      <w:r w:rsidRPr="00077AE6">
        <w:rPr>
          <w:rFonts w:asciiTheme="minorHAnsi" w:hAnsiTheme="minorHAnsi" w:cstheme="minorHAnsi"/>
          <w:sz w:val="24"/>
          <w:szCs w:val="24"/>
          <w:lang w:eastAsia="en-GB"/>
        </w:rPr>
        <w:t>A person's behaviour in their personal life, which may impact upon the safety of children to whom they owe a duty of care.</w:t>
      </w:r>
    </w:p>
    <w:p w14:paraId="1BDA85F4" w14:textId="77777777" w:rsidR="00704168" w:rsidRPr="00F711BE" w:rsidRDefault="00704168" w:rsidP="00704168">
      <w:pPr>
        <w:rPr>
          <w:rFonts w:asciiTheme="minorHAnsi" w:hAnsiTheme="minorHAnsi" w:cstheme="minorHAnsi"/>
          <w:color w:val="000000"/>
          <w:sz w:val="24"/>
          <w:szCs w:val="24"/>
          <w:lang w:eastAsia="en-GB"/>
        </w:rPr>
      </w:pPr>
    </w:p>
    <w:p w14:paraId="2951B33D" w14:textId="77777777" w:rsidR="00704168" w:rsidRPr="00F711BE" w:rsidRDefault="00704168" w:rsidP="00704168">
      <w:pPr>
        <w:rPr>
          <w:rFonts w:asciiTheme="minorHAnsi" w:hAnsiTheme="minorHAnsi" w:cstheme="minorHAnsi"/>
          <w:noProof/>
          <w:sz w:val="24"/>
          <w:szCs w:val="24"/>
          <w:lang w:eastAsia="en-GB"/>
        </w:rPr>
      </w:pPr>
    </w:p>
    <w:p w14:paraId="3E55FD95" w14:textId="77777777" w:rsidR="00704168" w:rsidRPr="00F711BE" w:rsidRDefault="00704168" w:rsidP="00704168">
      <w:pPr>
        <w:jc w:val="both"/>
        <w:rPr>
          <w:rFonts w:asciiTheme="minorHAnsi" w:hAnsiTheme="minorHAnsi" w:cstheme="minorHAnsi"/>
          <w:sz w:val="24"/>
          <w:szCs w:val="24"/>
          <w:lang w:eastAsia="en-GB"/>
        </w:rPr>
      </w:pPr>
      <w:r w:rsidRPr="00F711BE">
        <w:rPr>
          <w:rFonts w:asciiTheme="minorHAnsi" w:hAnsiTheme="minorHAnsi" w:cstheme="minorHAnsi"/>
          <w:b/>
          <w:bCs/>
          <w:sz w:val="24"/>
          <w:szCs w:val="24"/>
          <w:lang w:eastAsia="en-GB"/>
        </w:rPr>
        <w:t>Remember:</w:t>
      </w:r>
      <w:r w:rsidRPr="00F711BE">
        <w:rPr>
          <w:rFonts w:asciiTheme="minorHAnsi" w:hAnsiTheme="minorHAnsi" w:cstheme="minorHAnsi"/>
          <w:sz w:val="24"/>
          <w:szCs w:val="24"/>
          <w:lang w:eastAsia="en-GB"/>
        </w:rPr>
        <w:t xml:space="preserve">  The LADO </w:t>
      </w:r>
      <w:r w:rsidRPr="00F711BE">
        <w:rPr>
          <w:rFonts w:asciiTheme="minorHAnsi" w:hAnsiTheme="minorHAnsi" w:cstheme="minorHAnsi"/>
          <w:sz w:val="24"/>
          <w:szCs w:val="24"/>
          <w:u w:val="single"/>
          <w:lang w:eastAsia="en-GB"/>
        </w:rPr>
        <w:t>must</w:t>
      </w:r>
      <w:r w:rsidRPr="00F711BE">
        <w:rPr>
          <w:rFonts w:asciiTheme="minorHAnsi" w:hAnsiTheme="minorHAnsi" w:cstheme="minorHAnsi"/>
          <w:sz w:val="24"/>
          <w:szCs w:val="24"/>
          <w:lang w:eastAsia="en-GB"/>
        </w:rPr>
        <w:t xml:space="preserve"> be contacted when you have received any allegation or concern about </w:t>
      </w:r>
      <w:r w:rsidRPr="00F711BE">
        <w:rPr>
          <w:rFonts w:asciiTheme="minorHAnsi" w:hAnsiTheme="minorHAnsi" w:cstheme="minorHAnsi"/>
          <w:sz w:val="24"/>
          <w:szCs w:val="24"/>
          <w:u w:val="single"/>
          <w:lang w:eastAsia="en-GB"/>
        </w:rPr>
        <w:t>any</w:t>
      </w:r>
      <w:r w:rsidRPr="00F711BE">
        <w:rPr>
          <w:rFonts w:asciiTheme="minorHAnsi" w:hAnsiTheme="minorHAnsi" w:cstheme="minorHAnsi"/>
          <w:sz w:val="24"/>
          <w:szCs w:val="24"/>
          <w:lang w:eastAsia="en-GB"/>
        </w:rPr>
        <w:t xml:space="preserve"> person who works with children who may have: -</w:t>
      </w:r>
    </w:p>
    <w:p w14:paraId="03EE0F7B" w14:textId="77777777" w:rsidR="00704168" w:rsidRPr="00F711BE" w:rsidRDefault="00704168" w:rsidP="00704168">
      <w:pPr>
        <w:jc w:val="both"/>
        <w:rPr>
          <w:rFonts w:asciiTheme="minorHAnsi" w:hAnsiTheme="minorHAnsi" w:cstheme="minorHAnsi"/>
          <w:sz w:val="24"/>
          <w:szCs w:val="24"/>
          <w:lang w:eastAsia="en-GB"/>
        </w:rPr>
      </w:pPr>
    </w:p>
    <w:p w14:paraId="5ED486B2" w14:textId="77777777" w:rsidR="00704168" w:rsidRPr="00077AE6" w:rsidRDefault="00704168" w:rsidP="00704168">
      <w:pPr>
        <w:pStyle w:val="ListParagraph"/>
        <w:numPr>
          <w:ilvl w:val="0"/>
          <w:numId w:val="13"/>
        </w:numPr>
        <w:ind w:left="360"/>
        <w:jc w:val="both"/>
        <w:rPr>
          <w:rFonts w:asciiTheme="minorHAnsi" w:hAnsiTheme="minorHAnsi" w:cstheme="minorHAnsi"/>
          <w:sz w:val="24"/>
          <w:szCs w:val="24"/>
          <w:lang w:eastAsia="en-GB"/>
        </w:rPr>
      </w:pPr>
      <w:r w:rsidRPr="00077AE6">
        <w:rPr>
          <w:rFonts w:asciiTheme="minorHAnsi" w:hAnsiTheme="minorHAnsi" w:cstheme="minorHAnsi"/>
          <w:sz w:val="24"/>
          <w:szCs w:val="24"/>
          <w:lang w:eastAsia="en-GB"/>
        </w:rPr>
        <w:t>Behaved in a way that has harmed, or may have harmed a child</w:t>
      </w:r>
    </w:p>
    <w:p w14:paraId="1A405087" w14:textId="77777777" w:rsidR="00704168" w:rsidRPr="001D2BED" w:rsidRDefault="00704168" w:rsidP="00704168">
      <w:pPr>
        <w:pStyle w:val="ListParagraph"/>
        <w:numPr>
          <w:ilvl w:val="0"/>
          <w:numId w:val="13"/>
        </w:numPr>
        <w:shd w:val="clear" w:color="auto" w:fill="FFFFFF"/>
        <w:spacing w:before="240" w:after="100" w:afterAutospacing="1"/>
        <w:ind w:left="360"/>
        <w:jc w:val="both"/>
        <w:outlineLvl w:val="0"/>
        <w:rPr>
          <w:rFonts w:asciiTheme="minorHAnsi" w:hAnsiTheme="minorHAnsi" w:cstheme="minorHAnsi"/>
          <w:b/>
          <w:bCs/>
          <w:color w:val="000000"/>
          <w:kern w:val="36"/>
          <w:sz w:val="24"/>
          <w:szCs w:val="24"/>
          <w:lang w:eastAsia="en-GB"/>
        </w:rPr>
      </w:pPr>
      <w:r w:rsidRPr="001D2BED">
        <w:rPr>
          <w:rFonts w:asciiTheme="minorHAnsi" w:hAnsiTheme="minorHAnsi" w:cstheme="minorHAnsi"/>
          <w:sz w:val="24"/>
          <w:szCs w:val="24"/>
          <w:lang w:eastAsia="en-GB"/>
        </w:rPr>
        <w:t>Possibly committed a criminal offence against, or related to, a child; or</w:t>
      </w:r>
    </w:p>
    <w:p w14:paraId="305E1A2B" w14:textId="77777777" w:rsidR="00704168" w:rsidRPr="001D2BED" w:rsidRDefault="00704168" w:rsidP="00704168">
      <w:pPr>
        <w:pStyle w:val="ListParagraph"/>
        <w:numPr>
          <w:ilvl w:val="0"/>
          <w:numId w:val="13"/>
        </w:numPr>
        <w:shd w:val="clear" w:color="auto" w:fill="FFFFFF"/>
        <w:spacing w:before="240" w:after="100" w:afterAutospacing="1"/>
        <w:ind w:left="360"/>
        <w:jc w:val="both"/>
        <w:outlineLvl w:val="0"/>
        <w:rPr>
          <w:rFonts w:asciiTheme="minorHAnsi" w:hAnsiTheme="minorHAnsi" w:cstheme="minorHAnsi"/>
          <w:b/>
          <w:bCs/>
          <w:color w:val="000000"/>
          <w:kern w:val="36"/>
          <w:sz w:val="24"/>
          <w:szCs w:val="24"/>
          <w:lang w:eastAsia="en-GB"/>
        </w:rPr>
      </w:pPr>
      <w:r w:rsidRPr="001D2BED">
        <w:rPr>
          <w:rFonts w:asciiTheme="minorHAnsi" w:hAnsiTheme="minorHAnsi" w:cstheme="minorHAnsi"/>
          <w:sz w:val="24"/>
          <w:szCs w:val="24"/>
          <w:lang w:eastAsia="en-GB"/>
        </w:rPr>
        <w:t>Behaved towards a child or children in a way that indicates they may pose a risk of harm to children.</w:t>
      </w:r>
    </w:p>
    <w:p w14:paraId="251EB645" w14:textId="77777777" w:rsidR="00704168" w:rsidRDefault="00704168" w:rsidP="00704168">
      <w:pPr>
        <w:shd w:val="clear" w:color="auto" w:fill="FFFFFF"/>
        <w:spacing w:before="240" w:after="100" w:afterAutospacing="1"/>
        <w:outlineLvl w:val="0"/>
        <w:rPr>
          <w:rFonts w:asciiTheme="minorHAnsi" w:hAnsiTheme="minorHAnsi" w:cstheme="minorHAnsi"/>
          <w:b/>
          <w:bCs/>
          <w:color w:val="000000"/>
          <w:kern w:val="36"/>
          <w:sz w:val="24"/>
          <w:szCs w:val="24"/>
          <w:u w:val="single"/>
          <w:lang w:eastAsia="en-GB"/>
        </w:rPr>
      </w:pPr>
      <w:r w:rsidRPr="001D2BED">
        <w:rPr>
          <w:rFonts w:asciiTheme="minorHAnsi" w:hAnsiTheme="minorHAnsi" w:cstheme="minorHAnsi"/>
          <w:b/>
          <w:bCs/>
          <w:color w:val="000000"/>
          <w:kern w:val="36"/>
          <w:sz w:val="24"/>
          <w:szCs w:val="24"/>
          <w:u w:val="single"/>
          <w:lang w:eastAsia="en-GB"/>
        </w:rPr>
        <w:t>Approval</w:t>
      </w:r>
    </w:p>
    <w:p w14:paraId="264335F5" w14:textId="77777777" w:rsidR="00704168" w:rsidRPr="000C7992" w:rsidRDefault="00704168" w:rsidP="00704168">
      <w:pPr>
        <w:shd w:val="clear" w:color="auto" w:fill="FFFFFF"/>
        <w:spacing w:before="240" w:after="100" w:afterAutospacing="1"/>
        <w:outlineLvl w:val="0"/>
        <w:rPr>
          <w:rFonts w:asciiTheme="minorHAnsi" w:hAnsiTheme="minorHAnsi" w:cstheme="minorHAnsi"/>
          <w:color w:val="000000"/>
          <w:kern w:val="36"/>
          <w:sz w:val="24"/>
          <w:szCs w:val="24"/>
          <w:lang w:eastAsia="en-GB"/>
        </w:rPr>
      </w:pPr>
      <w:r w:rsidRPr="000C7992">
        <w:rPr>
          <w:rFonts w:asciiTheme="minorHAnsi" w:hAnsiTheme="minorHAnsi" w:cstheme="minorHAnsi"/>
          <w:color w:val="000000"/>
          <w:kern w:val="36"/>
          <w:sz w:val="24"/>
          <w:szCs w:val="24"/>
          <w:lang w:eastAsia="en-GB"/>
        </w:rPr>
        <w:t xml:space="preserve">This policy is approved on a minimum annual basis.  </w:t>
      </w:r>
    </w:p>
    <w:p w14:paraId="7B79B704" w14:textId="77777777" w:rsidR="00704168" w:rsidRPr="000C7992" w:rsidRDefault="00704168" w:rsidP="00704168">
      <w:pPr>
        <w:shd w:val="clear" w:color="auto" w:fill="FFFFFF"/>
        <w:spacing w:before="240" w:after="100" w:afterAutospacing="1"/>
        <w:outlineLvl w:val="0"/>
        <w:rPr>
          <w:rFonts w:asciiTheme="minorHAnsi" w:hAnsiTheme="minorHAnsi" w:cstheme="minorHAnsi"/>
          <w:color w:val="000000"/>
          <w:kern w:val="36"/>
          <w:sz w:val="24"/>
          <w:szCs w:val="24"/>
          <w:lang w:eastAsia="en-GB"/>
        </w:rPr>
      </w:pPr>
      <w:r w:rsidRPr="000C7992">
        <w:rPr>
          <w:rFonts w:asciiTheme="minorHAnsi" w:hAnsiTheme="minorHAnsi" w:cstheme="minorHAnsi"/>
          <w:color w:val="000000"/>
          <w:kern w:val="36"/>
          <w:sz w:val="24"/>
          <w:szCs w:val="24"/>
          <w:lang w:eastAsia="en-GB"/>
        </w:rPr>
        <w:t>The policy will be reviewed by a minimum of 2 Directors including the accountable Director.  Approval of the policy will be minuted within the Directors meetings.</w:t>
      </w:r>
    </w:p>
    <w:p w14:paraId="076F0B71" w14:textId="77777777" w:rsidR="00704168" w:rsidRPr="00E72986" w:rsidRDefault="00704168" w:rsidP="00704168">
      <w:pPr>
        <w:shd w:val="clear" w:color="auto" w:fill="FFFFFF"/>
        <w:spacing w:before="240" w:after="100" w:afterAutospacing="1"/>
        <w:outlineLvl w:val="0"/>
        <w:rPr>
          <w:rFonts w:asciiTheme="minorHAnsi" w:hAnsiTheme="minorHAnsi" w:cstheme="minorHAnsi"/>
          <w:b/>
          <w:bCs/>
          <w:color w:val="000000"/>
          <w:kern w:val="36"/>
          <w:sz w:val="24"/>
          <w:szCs w:val="24"/>
          <w:lang w:eastAsia="en-GB"/>
        </w:rPr>
      </w:pPr>
      <w:r w:rsidRPr="000C7992">
        <w:rPr>
          <w:rFonts w:asciiTheme="minorHAnsi" w:hAnsiTheme="minorHAnsi" w:cstheme="minorHAnsi"/>
          <w:color w:val="000000"/>
          <w:kern w:val="36"/>
          <w:sz w:val="24"/>
          <w:szCs w:val="24"/>
          <w:lang w:eastAsia="en-GB"/>
        </w:rPr>
        <w:t>If the policy is revised within an annual review period, a new version is created, and the review date is moved to 1</w:t>
      </w:r>
      <w:r>
        <w:rPr>
          <w:rFonts w:asciiTheme="minorHAnsi" w:hAnsiTheme="minorHAnsi" w:cstheme="minorHAnsi"/>
          <w:color w:val="000000"/>
          <w:kern w:val="36"/>
          <w:sz w:val="24"/>
          <w:szCs w:val="24"/>
          <w:lang w:eastAsia="en-GB"/>
        </w:rPr>
        <w:t>2 months from the approval date.</w:t>
      </w:r>
    </w:p>
    <w:p w14:paraId="4A16B29C" w14:textId="77777777" w:rsidR="00704168" w:rsidRPr="00F711BE" w:rsidRDefault="00704168" w:rsidP="00704168">
      <w:pPr>
        <w:shd w:val="clear" w:color="auto" w:fill="FFFFFF"/>
        <w:tabs>
          <w:tab w:val="num" w:pos="0"/>
          <w:tab w:val="num" w:pos="600"/>
        </w:tabs>
        <w:rPr>
          <w:rFonts w:asciiTheme="minorHAnsi" w:hAnsiTheme="minorHAnsi" w:cstheme="minorHAnsi"/>
          <w:color w:val="000000"/>
          <w:sz w:val="24"/>
          <w:szCs w:val="24"/>
          <w:lang w:eastAsia="en-GB"/>
        </w:rPr>
      </w:pPr>
      <w:r w:rsidRPr="00F711BE">
        <w:rPr>
          <w:rFonts w:asciiTheme="minorHAnsi" w:hAnsiTheme="minorHAnsi" w:cstheme="minorHAnsi"/>
          <w:color w:val="000000"/>
          <w:sz w:val="24"/>
          <w:szCs w:val="24"/>
          <w:lang w:eastAsia="en-GB"/>
        </w:rPr>
        <w:lastRenderedPageBreak/>
        <w:t>The Safeguarding Policy should also be looked at in the context of ACE’s Confidentiality and Information Governance Policies. These policies set out the boundaries of confidentiality, as follows</w:t>
      </w:r>
      <w:r>
        <w:rPr>
          <w:rFonts w:asciiTheme="minorHAnsi" w:hAnsiTheme="minorHAnsi" w:cstheme="minorHAnsi"/>
          <w:color w:val="000000"/>
          <w:sz w:val="24"/>
          <w:szCs w:val="24"/>
          <w:lang w:eastAsia="en-GB"/>
        </w:rPr>
        <w:t>:</w:t>
      </w:r>
    </w:p>
    <w:p w14:paraId="63CEEC3A" w14:textId="77777777" w:rsidR="00704168" w:rsidRPr="00077AE6" w:rsidRDefault="00704168" w:rsidP="00704168">
      <w:pPr>
        <w:pStyle w:val="ListParagraph"/>
        <w:numPr>
          <w:ilvl w:val="0"/>
          <w:numId w:val="14"/>
        </w:numPr>
        <w:shd w:val="clear" w:color="auto" w:fill="FFFFFF"/>
        <w:tabs>
          <w:tab w:val="num" w:pos="0"/>
          <w:tab w:val="num" w:pos="600"/>
        </w:tabs>
        <w:spacing w:before="100" w:beforeAutospacing="1" w:after="100" w:afterAutospacing="1"/>
        <w:rPr>
          <w:rFonts w:asciiTheme="minorHAnsi" w:hAnsiTheme="minorHAnsi" w:cstheme="minorHAnsi"/>
          <w:color w:val="000000"/>
          <w:sz w:val="24"/>
          <w:szCs w:val="24"/>
          <w:lang w:eastAsia="en-GB"/>
        </w:rPr>
      </w:pPr>
      <w:r w:rsidRPr="00077AE6">
        <w:rPr>
          <w:rFonts w:asciiTheme="minorHAnsi" w:hAnsiTheme="minorHAnsi" w:cstheme="minorHAnsi"/>
          <w:color w:val="000000"/>
          <w:sz w:val="24"/>
          <w:szCs w:val="24"/>
          <w:lang w:eastAsia="en-GB"/>
        </w:rPr>
        <w:t>Children, young people and vulnerable adults have the right to confidentiality. They should feel confident that anything they say to a member of staff or volunteer will remain confidential, except in specific circumstances.</w:t>
      </w:r>
    </w:p>
    <w:p w14:paraId="144959F2" w14:textId="77777777" w:rsidR="00704168" w:rsidRDefault="00704168" w:rsidP="00704168">
      <w:pPr>
        <w:pStyle w:val="ListParagraph"/>
        <w:numPr>
          <w:ilvl w:val="0"/>
          <w:numId w:val="14"/>
        </w:numPr>
        <w:shd w:val="clear" w:color="auto" w:fill="FFFFFF"/>
        <w:tabs>
          <w:tab w:val="num" w:pos="0"/>
          <w:tab w:val="num" w:pos="600"/>
        </w:tabs>
        <w:spacing w:before="100" w:beforeAutospacing="1" w:after="100" w:afterAutospacing="1"/>
        <w:rPr>
          <w:rFonts w:asciiTheme="minorHAnsi" w:hAnsiTheme="minorHAnsi" w:cstheme="minorHAnsi"/>
          <w:color w:val="000000"/>
          <w:sz w:val="24"/>
          <w:szCs w:val="24"/>
          <w:lang w:eastAsia="en-GB"/>
        </w:rPr>
      </w:pPr>
      <w:r w:rsidRPr="00077AE6">
        <w:rPr>
          <w:rFonts w:asciiTheme="minorHAnsi" w:hAnsiTheme="minorHAnsi" w:cstheme="minorHAnsi"/>
          <w:color w:val="000000"/>
          <w:sz w:val="24"/>
          <w:szCs w:val="24"/>
          <w:lang w:eastAsia="en-GB"/>
        </w:rPr>
        <w:t>Where a child, young person or vulnerable adult discloses that they are at risk of harm, are experiencing harm (as identified in the categories of abuse highlighted below) or that they are at risk of harming themselves or other people confidentiality can’t be kept. This will be explained to the young person before work starts with them.</w:t>
      </w:r>
    </w:p>
    <w:p w14:paraId="5D0C4977" w14:textId="77777777" w:rsidR="00704168" w:rsidRPr="00077AE6" w:rsidRDefault="00704168" w:rsidP="00704168">
      <w:pPr>
        <w:pStyle w:val="ListParagraph"/>
        <w:numPr>
          <w:ilvl w:val="0"/>
          <w:numId w:val="14"/>
        </w:numPr>
        <w:shd w:val="clear" w:color="auto" w:fill="FFFFFF"/>
        <w:spacing w:before="100" w:beforeAutospacing="1" w:after="100" w:afterAutospacing="1"/>
        <w:rPr>
          <w:rFonts w:asciiTheme="minorHAnsi" w:hAnsiTheme="minorHAnsi" w:cstheme="minorHAnsi"/>
          <w:color w:val="000000"/>
          <w:sz w:val="24"/>
          <w:szCs w:val="24"/>
          <w:lang w:eastAsia="en-GB"/>
        </w:rPr>
      </w:pPr>
      <w:r w:rsidRPr="00077AE6">
        <w:rPr>
          <w:rFonts w:asciiTheme="minorHAnsi" w:hAnsiTheme="minorHAnsi" w:cstheme="minorHAnsi"/>
          <w:sz w:val="24"/>
          <w:szCs w:val="24"/>
          <w:lang w:eastAsia="en-GB"/>
        </w:rPr>
        <w:t>These boundaries should make it clear that if a child, young person or vulnerable adult discloses that they are at risk of harm or risk harming others (as defined above), then ACE staff or volunteers will have to pass this information on. This will be accompanied by clear explanations of why it is important to refer the information on, who will be informed and why.</w:t>
      </w:r>
    </w:p>
    <w:p w14:paraId="3B6B4F0B" w14:textId="77777777" w:rsidR="00704168" w:rsidRPr="00077AE6" w:rsidRDefault="00704168" w:rsidP="00704168">
      <w:pPr>
        <w:pStyle w:val="ListParagraph"/>
        <w:numPr>
          <w:ilvl w:val="0"/>
          <w:numId w:val="14"/>
        </w:numPr>
        <w:shd w:val="clear" w:color="auto" w:fill="FFFFFF"/>
        <w:tabs>
          <w:tab w:val="num" w:pos="0"/>
          <w:tab w:val="num" w:pos="600"/>
        </w:tabs>
        <w:spacing w:before="100" w:beforeAutospacing="1" w:after="100" w:afterAutospacing="1"/>
        <w:rPr>
          <w:rFonts w:asciiTheme="minorHAnsi" w:hAnsiTheme="minorHAnsi" w:cstheme="minorHAnsi"/>
          <w:color w:val="000000"/>
          <w:sz w:val="24"/>
          <w:szCs w:val="24"/>
          <w:lang w:eastAsia="en-GB"/>
        </w:rPr>
      </w:pPr>
      <w:r w:rsidRPr="00077AE6">
        <w:rPr>
          <w:rFonts w:asciiTheme="minorHAnsi" w:hAnsiTheme="minorHAnsi" w:cstheme="minorHAnsi"/>
          <w:color w:val="000000"/>
          <w:sz w:val="24"/>
          <w:szCs w:val="24"/>
          <w:lang w:eastAsia="en-GB"/>
        </w:rPr>
        <w:t>All concerns should be discussed with the designated safeguarding officer (and the required procedures followed including sending in forms. If in any doubt, the ACE Designated Safeguarding Officer should always be consulted. If the safeguarding officer is unavailable the case can be discussed with the safeguarding board or social care without disclosing the identity of the individual</w:t>
      </w:r>
    </w:p>
    <w:p w14:paraId="1EC439A8" w14:textId="77777777" w:rsidR="00704168" w:rsidRDefault="00704168" w:rsidP="00704168">
      <w:pPr>
        <w:pStyle w:val="ListParagraph"/>
        <w:numPr>
          <w:ilvl w:val="0"/>
          <w:numId w:val="14"/>
        </w:numPr>
        <w:shd w:val="clear" w:color="auto" w:fill="FFFFFF"/>
        <w:tabs>
          <w:tab w:val="num" w:pos="0"/>
          <w:tab w:val="num" w:pos="600"/>
        </w:tabs>
        <w:spacing w:before="100" w:beforeAutospacing="1" w:after="100" w:afterAutospacing="1"/>
        <w:rPr>
          <w:rFonts w:asciiTheme="minorHAnsi" w:hAnsiTheme="minorHAnsi" w:cstheme="minorHAnsi"/>
          <w:color w:val="000000"/>
          <w:sz w:val="24"/>
          <w:szCs w:val="24"/>
          <w:lang w:eastAsia="en-GB"/>
        </w:rPr>
      </w:pPr>
      <w:r w:rsidRPr="00077AE6">
        <w:rPr>
          <w:rFonts w:asciiTheme="minorHAnsi" w:hAnsiTheme="minorHAnsi" w:cstheme="minorHAnsi"/>
          <w:color w:val="000000"/>
          <w:sz w:val="24"/>
          <w:szCs w:val="24"/>
          <w:lang w:eastAsia="en-GB"/>
        </w:rPr>
        <w:t xml:space="preserve">In a clear safeguarding case, the prime concern is to keep the young person safe. </w:t>
      </w:r>
    </w:p>
    <w:p w14:paraId="68E4A1A5" w14:textId="77777777" w:rsidR="00704168" w:rsidRDefault="00704168" w:rsidP="00704168">
      <w:pPr>
        <w:shd w:val="clear" w:color="auto" w:fill="FFFFFF"/>
        <w:tabs>
          <w:tab w:val="num" w:pos="0"/>
          <w:tab w:val="num" w:pos="600"/>
        </w:tabs>
        <w:spacing w:before="100" w:beforeAutospacing="1" w:after="100" w:afterAutospacing="1"/>
        <w:rPr>
          <w:rFonts w:asciiTheme="minorHAnsi" w:hAnsiTheme="minorHAnsi" w:cstheme="minorHAnsi"/>
          <w:b/>
          <w:bCs/>
          <w:color w:val="000000"/>
          <w:kern w:val="36"/>
          <w:sz w:val="24"/>
          <w:szCs w:val="24"/>
          <w:lang w:eastAsia="en-GB"/>
        </w:rPr>
      </w:pPr>
      <w:r w:rsidRPr="00077AE6">
        <w:rPr>
          <w:rFonts w:asciiTheme="minorHAnsi" w:hAnsiTheme="minorHAnsi" w:cstheme="minorHAnsi"/>
          <w:color w:val="000000"/>
          <w:sz w:val="24"/>
          <w:szCs w:val="24"/>
          <w:lang w:eastAsia="en-GB"/>
        </w:rPr>
        <w:t>Procedures should be followed involving the relevant people: Designated safeguarding officer, parents, Accident and Emergency Department, school Safeguarding lead, social care or police. Completed forms must be sent to the designated safeguarding officer.</w:t>
      </w:r>
    </w:p>
    <w:p w14:paraId="261A18F3" w14:textId="77777777" w:rsidR="00F01C62" w:rsidRDefault="00F01C62"/>
    <w:sectPr w:rsidR="00F01C6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oann" w:date="2019-12-18T11:06:00Z" w:initials="j">
    <w:p w14:paraId="2A3E1EA7" w14:textId="77777777" w:rsidR="00704168" w:rsidRDefault="00704168" w:rsidP="00704168">
      <w:pPr>
        <w:pStyle w:val="CommentText"/>
      </w:pPr>
      <w:r>
        <w:rPr>
          <w:rStyle w:val="CommentReference"/>
        </w:rPr>
        <w:annotationRef/>
      </w:r>
      <w:r>
        <w:t>.</w:t>
      </w:r>
    </w:p>
  </w:comment>
  <w:comment w:id="1" w:author="Lenovo" w:date="2020-02-26T11:16:00Z" w:initials="L">
    <w:p w14:paraId="2C2AAA09" w14:textId="77777777" w:rsidR="00704168" w:rsidRDefault="00704168" w:rsidP="00704168">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3E1EA7" w15:done="0"/>
  <w15:commentEx w15:paraId="2C2AAA0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63D3C"/>
    <w:multiLevelType w:val="hybridMultilevel"/>
    <w:tmpl w:val="D8B2D4A0"/>
    <w:lvl w:ilvl="0" w:tplc="7AC2ED0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271C3A"/>
    <w:multiLevelType w:val="multilevel"/>
    <w:tmpl w:val="28E8DACC"/>
    <w:lvl w:ilvl="0">
      <w:start w:val="1"/>
      <w:numFmt w:val="bullet"/>
      <w:lvlText w:val="-"/>
      <w:lvlJc w:val="left"/>
      <w:pPr>
        <w:tabs>
          <w:tab w:val="num" w:pos="360"/>
        </w:tabs>
        <w:ind w:left="360" w:hanging="360"/>
      </w:pPr>
      <w:rPr>
        <w:rFonts w:ascii="Courier New" w:eastAsia="Courier New" w:hAnsi="Courier New" w:hint="default"/>
        <w:b w:val="0"/>
        <w:i w:val="0"/>
        <w:strike w:val="0"/>
        <w:dstrike w:val="0"/>
        <w:color w:val="000000"/>
        <w:sz w:val="20"/>
        <w:szCs w:val="20"/>
        <w:u w:val="none" w:color="000000"/>
        <w:vertAlign w:val="baseline"/>
      </w:rPr>
    </w:lvl>
    <w:lvl w:ilvl="1">
      <w:start w:val="1"/>
      <w:numFmt w:val="bullet"/>
      <w:lvlText w:val=""/>
      <w:lvlJc w:val="left"/>
      <w:pPr>
        <w:tabs>
          <w:tab w:val="num" w:pos="1080"/>
        </w:tabs>
        <w:ind w:left="1080" w:hanging="360"/>
      </w:pPr>
      <w:rPr>
        <w:rFonts w:ascii="Symbol" w:hAnsi="Symbol" w:cs="Symbol" w:hint="default"/>
        <w:sz w:val="20"/>
        <w:szCs w:val="20"/>
      </w:rPr>
    </w:lvl>
    <w:lvl w:ilvl="2">
      <w:start w:val="1"/>
      <w:numFmt w:val="bullet"/>
      <w:lvlText w:val=""/>
      <w:lvlJc w:val="left"/>
      <w:pPr>
        <w:tabs>
          <w:tab w:val="num" w:pos="1800"/>
        </w:tabs>
        <w:ind w:left="1800" w:hanging="360"/>
      </w:pPr>
      <w:rPr>
        <w:rFonts w:ascii="Symbol" w:hAnsi="Symbol" w:cs="Symbol" w:hint="default"/>
        <w:sz w:val="20"/>
        <w:szCs w:val="20"/>
      </w:rPr>
    </w:lvl>
    <w:lvl w:ilvl="3">
      <w:start w:val="1"/>
      <w:numFmt w:val="bullet"/>
      <w:lvlText w:val=""/>
      <w:lvlJc w:val="left"/>
      <w:pPr>
        <w:tabs>
          <w:tab w:val="num" w:pos="2520"/>
        </w:tabs>
        <w:ind w:left="2520" w:hanging="360"/>
      </w:pPr>
      <w:rPr>
        <w:rFonts w:ascii="Symbol" w:hAnsi="Symbol" w:cs="Symbol" w:hint="default"/>
        <w:sz w:val="20"/>
        <w:szCs w:val="20"/>
      </w:rPr>
    </w:lvl>
    <w:lvl w:ilvl="4">
      <w:start w:val="1"/>
      <w:numFmt w:val="bullet"/>
      <w:lvlText w:val=""/>
      <w:lvlJc w:val="left"/>
      <w:pPr>
        <w:tabs>
          <w:tab w:val="num" w:pos="3240"/>
        </w:tabs>
        <w:ind w:left="3240" w:hanging="360"/>
      </w:pPr>
      <w:rPr>
        <w:rFonts w:ascii="Symbol" w:hAnsi="Symbol" w:cs="Symbol" w:hint="default"/>
        <w:sz w:val="20"/>
        <w:szCs w:val="20"/>
      </w:rPr>
    </w:lvl>
    <w:lvl w:ilvl="5">
      <w:start w:val="1"/>
      <w:numFmt w:val="bullet"/>
      <w:lvlText w:val=""/>
      <w:lvlJc w:val="left"/>
      <w:pPr>
        <w:tabs>
          <w:tab w:val="num" w:pos="3960"/>
        </w:tabs>
        <w:ind w:left="3960" w:hanging="360"/>
      </w:pPr>
      <w:rPr>
        <w:rFonts w:ascii="Symbol" w:hAnsi="Symbol" w:cs="Symbol" w:hint="default"/>
        <w:sz w:val="20"/>
        <w:szCs w:val="20"/>
      </w:rPr>
    </w:lvl>
    <w:lvl w:ilvl="6">
      <w:start w:val="1"/>
      <w:numFmt w:val="bullet"/>
      <w:lvlText w:val=""/>
      <w:lvlJc w:val="left"/>
      <w:pPr>
        <w:tabs>
          <w:tab w:val="num" w:pos="4680"/>
        </w:tabs>
        <w:ind w:left="4680" w:hanging="360"/>
      </w:pPr>
      <w:rPr>
        <w:rFonts w:ascii="Symbol" w:hAnsi="Symbol" w:cs="Symbol" w:hint="default"/>
        <w:sz w:val="20"/>
        <w:szCs w:val="20"/>
      </w:rPr>
    </w:lvl>
    <w:lvl w:ilvl="7">
      <w:start w:val="1"/>
      <w:numFmt w:val="bullet"/>
      <w:lvlText w:val=""/>
      <w:lvlJc w:val="left"/>
      <w:pPr>
        <w:tabs>
          <w:tab w:val="num" w:pos="5400"/>
        </w:tabs>
        <w:ind w:left="5400" w:hanging="360"/>
      </w:pPr>
      <w:rPr>
        <w:rFonts w:ascii="Symbol" w:hAnsi="Symbol" w:cs="Symbol" w:hint="default"/>
        <w:sz w:val="20"/>
        <w:szCs w:val="20"/>
      </w:rPr>
    </w:lvl>
    <w:lvl w:ilvl="8">
      <w:start w:val="1"/>
      <w:numFmt w:val="bullet"/>
      <w:lvlText w:val=""/>
      <w:lvlJc w:val="left"/>
      <w:pPr>
        <w:tabs>
          <w:tab w:val="num" w:pos="6120"/>
        </w:tabs>
        <w:ind w:left="6120" w:hanging="360"/>
      </w:pPr>
      <w:rPr>
        <w:rFonts w:ascii="Symbol" w:hAnsi="Symbol" w:cs="Symbol" w:hint="default"/>
        <w:sz w:val="20"/>
        <w:szCs w:val="20"/>
      </w:rPr>
    </w:lvl>
  </w:abstractNum>
  <w:abstractNum w:abstractNumId="2" w15:restartNumberingAfterBreak="0">
    <w:nsid w:val="107C1A32"/>
    <w:multiLevelType w:val="hybridMultilevel"/>
    <w:tmpl w:val="57DCF09E"/>
    <w:lvl w:ilvl="0" w:tplc="AF8C08EE">
      <w:start w:val="1"/>
      <w:numFmt w:val="bullet"/>
      <w:lvlText w:val="-"/>
      <w:lvlJc w:val="left"/>
      <w:pPr>
        <w:ind w:left="360" w:hanging="360"/>
      </w:pPr>
      <w:rPr>
        <w:rFonts w:ascii="Courier New" w:eastAsia="Courier New" w:hAnsi="Courier New" w:hint="default"/>
        <w:b w:val="0"/>
        <w:i w:val="0"/>
        <w:strike w:val="0"/>
        <w:dstrike w:val="0"/>
        <w:color w:val="000000"/>
        <w:sz w:val="20"/>
        <w:szCs w:val="20"/>
        <w:u w:val="none" w:color="000000"/>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16C82EF0"/>
    <w:multiLevelType w:val="hybridMultilevel"/>
    <w:tmpl w:val="ACCA68DC"/>
    <w:lvl w:ilvl="0" w:tplc="7AC2ED08">
      <w:start w:val="1"/>
      <w:numFmt w:val="bullet"/>
      <w:lvlText w:val="."/>
      <w:lvlJc w:val="left"/>
      <w:pPr>
        <w:ind w:left="360" w:hanging="360"/>
      </w:pPr>
      <w:rPr>
        <w:rFonts w:ascii="Courier New" w:hAnsi="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6C5588"/>
    <w:multiLevelType w:val="hybridMultilevel"/>
    <w:tmpl w:val="26D8A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D83B9A"/>
    <w:multiLevelType w:val="hybridMultilevel"/>
    <w:tmpl w:val="7CF2D134"/>
    <w:lvl w:ilvl="0" w:tplc="7AC2ED08">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8C652C5"/>
    <w:multiLevelType w:val="multilevel"/>
    <w:tmpl w:val="4C4E9A7A"/>
    <w:lvl w:ilvl="0">
      <w:start w:val="1"/>
      <w:numFmt w:val="bullet"/>
      <w:lvlText w:val="-"/>
      <w:lvlJc w:val="left"/>
      <w:pPr>
        <w:tabs>
          <w:tab w:val="num" w:pos="360"/>
        </w:tabs>
        <w:ind w:left="360" w:hanging="360"/>
      </w:pPr>
      <w:rPr>
        <w:rFonts w:ascii="Courier New" w:eastAsia="Courier New" w:hAnsi="Courier New" w:hint="default"/>
        <w:b w:val="0"/>
        <w:i w:val="0"/>
        <w:strike w:val="0"/>
        <w:dstrike w:val="0"/>
        <w:color w:val="000000"/>
        <w:sz w:val="20"/>
        <w:szCs w:val="20"/>
        <w:u w:val="none" w:color="000000"/>
        <w:vertAlign w:val="baseline"/>
      </w:rPr>
    </w:lvl>
    <w:lvl w:ilvl="1">
      <w:start w:val="1"/>
      <w:numFmt w:val="bullet"/>
      <w:lvlText w:val="-"/>
      <w:lvlJc w:val="left"/>
      <w:pPr>
        <w:tabs>
          <w:tab w:val="num" w:pos="1080"/>
        </w:tabs>
        <w:ind w:left="1080" w:hanging="360"/>
      </w:pPr>
      <w:rPr>
        <w:rFonts w:ascii="Courier New" w:eastAsia="Courier New" w:hAnsi="Courier New" w:hint="default"/>
        <w:b w:val="0"/>
        <w:i w:val="0"/>
        <w:strike w:val="0"/>
        <w:dstrike w:val="0"/>
        <w:color w:val="000000"/>
        <w:sz w:val="20"/>
        <w:szCs w:val="20"/>
        <w:u w:val="none" w:color="000000"/>
        <w:vertAlign w:val="baseline"/>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7" w15:restartNumberingAfterBreak="0">
    <w:nsid w:val="3A853606"/>
    <w:multiLevelType w:val="hybridMultilevel"/>
    <w:tmpl w:val="799A92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0F2CAA"/>
    <w:multiLevelType w:val="hybridMultilevel"/>
    <w:tmpl w:val="EE84DAEC"/>
    <w:lvl w:ilvl="0" w:tplc="7AC2ED0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824A77"/>
    <w:multiLevelType w:val="hybridMultilevel"/>
    <w:tmpl w:val="F85C739E"/>
    <w:lvl w:ilvl="0" w:tplc="40C4FE02">
      <w:start w:val="1"/>
      <w:numFmt w:val="bullet"/>
      <w:lvlText w:val=""/>
      <w:lvlJc w:val="left"/>
      <w:pPr>
        <w:ind w:left="720" w:hanging="360"/>
      </w:pPr>
      <w:rPr>
        <w:rFonts w:ascii="Symbol" w:eastAsia="MS Mincho"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7D131E5"/>
    <w:multiLevelType w:val="hybridMultilevel"/>
    <w:tmpl w:val="A53C89CE"/>
    <w:lvl w:ilvl="0" w:tplc="7AC2ED08">
      <w:start w:val="1"/>
      <w:numFmt w:val="bullet"/>
      <w:lvlText w:val="."/>
      <w:lvlJc w:val="left"/>
      <w:pPr>
        <w:ind w:left="1400" w:hanging="360"/>
      </w:pPr>
      <w:rPr>
        <w:rFonts w:ascii="Courier New" w:hAnsi="Courier New" w:hint="default"/>
      </w:rPr>
    </w:lvl>
    <w:lvl w:ilvl="1" w:tplc="08090003">
      <w:start w:val="1"/>
      <w:numFmt w:val="bullet"/>
      <w:lvlText w:val="o"/>
      <w:lvlJc w:val="left"/>
      <w:pPr>
        <w:ind w:left="2120" w:hanging="360"/>
      </w:pPr>
      <w:rPr>
        <w:rFonts w:ascii="Courier New" w:hAnsi="Courier New" w:cs="Courier New" w:hint="default"/>
      </w:rPr>
    </w:lvl>
    <w:lvl w:ilvl="2" w:tplc="08090005">
      <w:start w:val="1"/>
      <w:numFmt w:val="bullet"/>
      <w:lvlText w:val=""/>
      <w:lvlJc w:val="left"/>
      <w:pPr>
        <w:ind w:left="2840" w:hanging="360"/>
      </w:pPr>
      <w:rPr>
        <w:rFonts w:ascii="Wingdings" w:hAnsi="Wingdings" w:cs="Wingdings" w:hint="default"/>
      </w:rPr>
    </w:lvl>
    <w:lvl w:ilvl="3" w:tplc="08090001">
      <w:start w:val="1"/>
      <w:numFmt w:val="bullet"/>
      <w:lvlText w:val=""/>
      <w:lvlJc w:val="left"/>
      <w:pPr>
        <w:ind w:left="3560" w:hanging="360"/>
      </w:pPr>
      <w:rPr>
        <w:rFonts w:ascii="Symbol" w:hAnsi="Symbol" w:cs="Symbol" w:hint="default"/>
      </w:rPr>
    </w:lvl>
    <w:lvl w:ilvl="4" w:tplc="08090003">
      <w:start w:val="1"/>
      <w:numFmt w:val="bullet"/>
      <w:lvlText w:val="o"/>
      <w:lvlJc w:val="left"/>
      <w:pPr>
        <w:ind w:left="4280" w:hanging="360"/>
      </w:pPr>
      <w:rPr>
        <w:rFonts w:ascii="Courier New" w:hAnsi="Courier New" w:cs="Courier New" w:hint="default"/>
      </w:rPr>
    </w:lvl>
    <w:lvl w:ilvl="5" w:tplc="08090005">
      <w:start w:val="1"/>
      <w:numFmt w:val="bullet"/>
      <w:lvlText w:val=""/>
      <w:lvlJc w:val="left"/>
      <w:pPr>
        <w:ind w:left="5000" w:hanging="360"/>
      </w:pPr>
      <w:rPr>
        <w:rFonts w:ascii="Wingdings" w:hAnsi="Wingdings" w:cs="Wingdings" w:hint="default"/>
      </w:rPr>
    </w:lvl>
    <w:lvl w:ilvl="6" w:tplc="08090001">
      <w:start w:val="1"/>
      <w:numFmt w:val="bullet"/>
      <w:lvlText w:val=""/>
      <w:lvlJc w:val="left"/>
      <w:pPr>
        <w:ind w:left="5720" w:hanging="360"/>
      </w:pPr>
      <w:rPr>
        <w:rFonts w:ascii="Symbol" w:hAnsi="Symbol" w:cs="Symbol" w:hint="default"/>
      </w:rPr>
    </w:lvl>
    <w:lvl w:ilvl="7" w:tplc="08090003">
      <w:start w:val="1"/>
      <w:numFmt w:val="bullet"/>
      <w:lvlText w:val="o"/>
      <w:lvlJc w:val="left"/>
      <w:pPr>
        <w:ind w:left="6440" w:hanging="360"/>
      </w:pPr>
      <w:rPr>
        <w:rFonts w:ascii="Courier New" w:hAnsi="Courier New" w:cs="Courier New" w:hint="default"/>
      </w:rPr>
    </w:lvl>
    <w:lvl w:ilvl="8" w:tplc="08090005">
      <w:start w:val="1"/>
      <w:numFmt w:val="bullet"/>
      <w:lvlText w:val=""/>
      <w:lvlJc w:val="left"/>
      <w:pPr>
        <w:ind w:left="7160" w:hanging="360"/>
      </w:pPr>
      <w:rPr>
        <w:rFonts w:ascii="Wingdings" w:hAnsi="Wingdings" w:cs="Wingdings" w:hint="default"/>
      </w:rPr>
    </w:lvl>
  </w:abstractNum>
  <w:abstractNum w:abstractNumId="11" w15:restartNumberingAfterBreak="0">
    <w:nsid w:val="5924724D"/>
    <w:multiLevelType w:val="hybridMultilevel"/>
    <w:tmpl w:val="896A146C"/>
    <w:lvl w:ilvl="0" w:tplc="7AC2ED0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21DFC"/>
    <w:multiLevelType w:val="hybridMultilevel"/>
    <w:tmpl w:val="BE2AF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905C39"/>
    <w:multiLevelType w:val="multilevel"/>
    <w:tmpl w:val="B5B8028A"/>
    <w:lvl w:ilvl="0">
      <w:start w:val="1"/>
      <w:numFmt w:val="bullet"/>
      <w:lvlText w:val="-"/>
      <w:lvlJc w:val="left"/>
      <w:pPr>
        <w:tabs>
          <w:tab w:val="num" w:pos="360"/>
        </w:tabs>
        <w:ind w:left="360" w:hanging="360"/>
      </w:pPr>
      <w:rPr>
        <w:rFonts w:ascii="Courier New" w:eastAsia="Courier New" w:hAnsi="Courier New" w:hint="default"/>
        <w:b w:val="0"/>
        <w:i w:val="0"/>
        <w:strike w:val="0"/>
        <w:dstrike w:val="0"/>
        <w:color w:val="000000"/>
        <w:sz w:val="20"/>
        <w:szCs w:val="20"/>
        <w:u w:val="none" w:color="000000"/>
        <w:vertAlign w:val="baseline"/>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4" w15:restartNumberingAfterBreak="0">
    <w:nsid w:val="71D12F2C"/>
    <w:multiLevelType w:val="multilevel"/>
    <w:tmpl w:val="B5B8028A"/>
    <w:lvl w:ilvl="0">
      <w:start w:val="1"/>
      <w:numFmt w:val="bullet"/>
      <w:lvlText w:val="-"/>
      <w:lvlJc w:val="left"/>
      <w:pPr>
        <w:tabs>
          <w:tab w:val="num" w:pos="360"/>
        </w:tabs>
        <w:ind w:left="360" w:hanging="360"/>
      </w:pPr>
      <w:rPr>
        <w:rFonts w:ascii="Courier New" w:eastAsia="Courier New" w:hAnsi="Courier New" w:hint="default"/>
        <w:b w:val="0"/>
        <w:i w:val="0"/>
        <w:strike w:val="0"/>
        <w:dstrike w:val="0"/>
        <w:color w:val="000000"/>
        <w:sz w:val="20"/>
        <w:szCs w:val="20"/>
        <w:u w:val="none" w:color="000000"/>
        <w:vertAlign w:val="baseline"/>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5" w15:restartNumberingAfterBreak="0">
    <w:nsid w:val="7D353A4D"/>
    <w:multiLevelType w:val="hybridMultilevel"/>
    <w:tmpl w:val="BFEEB7D8"/>
    <w:lvl w:ilvl="0" w:tplc="AF8C08EE">
      <w:start w:val="1"/>
      <w:numFmt w:val="bullet"/>
      <w:lvlText w:val="-"/>
      <w:lvlJc w:val="left"/>
      <w:pPr>
        <w:ind w:left="360" w:hanging="360"/>
      </w:pPr>
      <w:rPr>
        <w:rFonts w:ascii="Courier New" w:eastAsia="Courier New" w:hAnsi="Courier New" w:hint="default"/>
        <w:b w:val="0"/>
        <w:i w:val="0"/>
        <w:strike w:val="0"/>
        <w:dstrike w:val="0"/>
        <w:color w:val="000000"/>
        <w:sz w:val="20"/>
        <w:szCs w:val="20"/>
        <w:u w:val="none" w:color="000000"/>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5"/>
  </w:num>
  <w:num w:numId="4">
    <w:abstractNumId w:val="1"/>
  </w:num>
  <w:num w:numId="5">
    <w:abstractNumId w:val="8"/>
  </w:num>
  <w:num w:numId="6">
    <w:abstractNumId w:val="14"/>
  </w:num>
  <w:num w:numId="7">
    <w:abstractNumId w:val="13"/>
  </w:num>
  <w:num w:numId="8">
    <w:abstractNumId w:val="6"/>
  </w:num>
  <w:num w:numId="9">
    <w:abstractNumId w:val="2"/>
  </w:num>
  <w:num w:numId="10">
    <w:abstractNumId w:val="10"/>
  </w:num>
  <w:num w:numId="11">
    <w:abstractNumId w:val="5"/>
  </w:num>
  <w:num w:numId="12">
    <w:abstractNumId w:val="0"/>
  </w:num>
  <w:num w:numId="13">
    <w:abstractNumId w:val="11"/>
  </w:num>
  <w:num w:numId="14">
    <w:abstractNumId w:val="3"/>
  </w:num>
  <w:num w:numId="15">
    <w:abstractNumId w:val="12"/>
  </w:num>
  <w:num w:numId="1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
    <w15:presenceInfo w15:providerId="None" w15:userId="joan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168"/>
    <w:rsid w:val="00704168"/>
    <w:rsid w:val="00F01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89D1"/>
  <w15:chartTrackingRefBased/>
  <w15:docId w15:val="{BBCEE67B-6705-42E5-98A6-DBAEFF67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168"/>
    <w:pPr>
      <w:spacing w:after="0" w:line="240" w:lineRule="auto"/>
    </w:pPr>
    <w:rPr>
      <w:rFonts w:ascii="Calibri" w:eastAsia="Calibri" w:hAnsi="Calibri" w:cs="Calibri"/>
    </w:rPr>
  </w:style>
  <w:style w:type="paragraph" w:styleId="Heading1">
    <w:name w:val="heading 1"/>
    <w:basedOn w:val="Normal"/>
    <w:next w:val="Normal"/>
    <w:link w:val="Heading1Char"/>
    <w:qFormat/>
    <w:rsid w:val="00704168"/>
    <w:pPr>
      <w:autoSpaceDE w:val="0"/>
      <w:autoSpaceDN w:val="0"/>
      <w:adjustRightInd w:val="0"/>
      <w:jc w:val="center"/>
      <w:outlineLvl w:val="0"/>
    </w:pPr>
    <w:rPr>
      <w:rFonts w:ascii="Arial" w:eastAsia="Times New Roman" w:hAnsi="Arial" w:cs="Times New Roman"/>
      <w:sz w:val="24"/>
      <w:szCs w:val="24"/>
      <w:lang w:eastAsia="en-GB"/>
    </w:rPr>
  </w:style>
  <w:style w:type="paragraph" w:styleId="Heading2">
    <w:name w:val="heading 2"/>
    <w:basedOn w:val="Normal"/>
    <w:next w:val="Normal"/>
    <w:link w:val="Heading2Char"/>
    <w:unhideWhenUsed/>
    <w:qFormat/>
    <w:rsid w:val="0070416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168"/>
    <w:rPr>
      <w:rFonts w:ascii="Arial" w:eastAsia="Times New Roman" w:hAnsi="Arial" w:cs="Times New Roman"/>
      <w:sz w:val="24"/>
      <w:szCs w:val="24"/>
      <w:lang w:eastAsia="en-GB"/>
    </w:rPr>
  </w:style>
  <w:style w:type="character" w:customStyle="1" w:styleId="Heading2Char">
    <w:name w:val="Heading 2 Char"/>
    <w:basedOn w:val="DefaultParagraphFont"/>
    <w:link w:val="Heading2"/>
    <w:rsid w:val="0070416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04168"/>
    <w:pPr>
      <w:ind w:left="720"/>
    </w:pPr>
  </w:style>
  <w:style w:type="character" w:styleId="Strong">
    <w:name w:val="Strong"/>
    <w:uiPriority w:val="99"/>
    <w:qFormat/>
    <w:rsid w:val="00704168"/>
    <w:rPr>
      <w:b/>
      <w:bCs/>
    </w:rPr>
  </w:style>
  <w:style w:type="character" w:styleId="Hyperlink">
    <w:name w:val="Hyperlink"/>
    <w:uiPriority w:val="99"/>
    <w:rsid w:val="00704168"/>
    <w:rPr>
      <w:color w:val="0000FF"/>
      <w:u w:val="single"/>
    </w:rPr>
  </w:style>
  <w:style w:type="character" w:styleId="Emphasis">
    <w:name w:val="Emphasis"/>
    <w:qFormat/>
    <w:rsid w:val="00704168"/>
    <w:rPr>
      <w:i/>
      <w:iCs/>
    </w:rPr>
  </w:style>
  <w:style w:type="paragraph" w:styleId="NoSpacing">
    <w:name w:val="No Spacing"/>
    <w:link w:val="NoSpacingChar"/>
    <w:uiPriority w:val="1"/>
    <w:qFormat/>
    <w:rsid w:val="00704168"/>
    <w:pPr>
      <w:spacing w:after="0" w:line="240" w:lineRule="auto"/>
      <w:jc w:val="center"/>
    </w:pPr>
    <w:rPr>
      <w:rFonts w:ascii="Calibri" w:eastAsia="Calibri" w:hAnsi="Calibri" w:cs="Times New Roman"/>
    </w:rPr>
  </w:style>
  <w:style w:type="table" w:styleId="TableGrid">
    <w:name w:val="Table Grid"/>
    <w:basedOn w:val="TableNormal"/>
    <w:rsid w:val="0070416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04168"/>
    <w:rPr>
      <w:rFonts w:ascii="Calibri" w:eastAsia="Calibri" w:hAnsi="Calibri" w:cs="Times New Roman"/>
    </w:rPr>
  </w:style>
  <w:style w:type="character" w:styleId="CommentReference">
    <w:name w:val="annotation reference"/>
    <w:basedOn w:val="DefaultParagraphFont"/>
    <w:uiPriority w:val="99"/>
    <w:semiHidden/>
    <w:unhideWhenUsed/>
    <w:rsid w:val="00704168"/>
    <w:rPr>
      <w:sz w:val="16"/>
      <w:szCs w:val="16"/>
    </w:rPr>
  </w:style>
  <w:style w:type="paragraph" w:styleId="CommentText">
    <w:name w:val="annotation text"/>
    <w:basedOn w:val="Normal"/>
    <w:link w:val="CommentTextChar"/>
    <w:uiPriority w:val="99"/>
    <w:semiHidden/>
    <w:unhideWhenUsed/>
    <w:rsid w:val="00704168"/>
    <w:rPr>
      <w:sz w:val="20"/>
      <w:szCs w:val="20"/>
    </w:rPr>
  </w:style>
  <w:style w:type="character" w:customStyle="1" w:styleId="CommentTextChar">
    <w:name w:val="Comment Text Char"/>
    <w:basedOn w:val="DefaultParagraphFont"/>
    <w:link w:val="CommentText"/>
    <w:uiPriority w:val="99"/>
    <w:semiHidden/>
    <w:rsid w:val="00704168"/>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particular" TargetMode="External"/><Relationship Id="rId13" Type="http://schemas.openxmlformats.org/officeDocument/2006/relationships/hyperlink" Target="https://dictionary.cambridge.org/dictionary/english/worse" TargetMode="External"/><Relationship Id="rId18" Type="http://schemas.openxmlformats.org/officeDocument/2006/relationships/hyperlink" Target="https://dictionary.cambridge.org/dictionary/english/colour" TargetMode="External"/><Relationship Id="rId26" Type="http://schemas.openxmlformats.org/officeDocument/2006/relationships/hyperlink" Target="https://en.wikipedia.org/wiki/Anxiety_disorder" TargetMode="External"/><Relationship Id="rId3" Type="http://schemas.openxmlformats.org/officeDocument/2006/relationships/settings" Target="settings.xml"/><Relationship Id="rId21" Type="http://schemas.openxmlformats.org/officeDocument/2006/relationships/hyperlink" Target="https://www.lancashiresafeguarding.org.uk/online-safeguarding/schools-the-childrens-workforce/" TargetMode="External"/><Relationship Id="rId34" Type="http://schemas.openxmlformats.org/officeDocument/2006/relationships/fontTable" Target="fontTable.xml"/><Relationship Id="rId7" Type="http://schemas.openxmlformats.org/officeDocument/2006/relationships/hyperlink" Target="https://dictionary.cambridge.org/dictionary/english/person" TargetMode="External"/><Relationship Id="rId12" Type="http://schemas.openxmlformats.org/officeDocument/2006/relationships/hyperlink" Target="https://dictionary.cambridge.org/dictionary/english/especially" TargetMode="External"/><Relationship Id="rId17" Type="http://schemas.openxmlformats.org/officeDocument/2006/relationships/hyperlink" Target="https://dictionary.cambridge.org/dictionary/english/skin" TargetMode="External"/><Relationship Id="rId25" Type="http://schemas.openxmlformats.org/officeDocument/2006/relationships/hyperlink" Target="https://en.wikipedia.org/wiki/Psychological_trauma" TargetMode="External"/><Relationship Id="rId33" Type="http://schemas.openxmlformats.org/officeDocument/2006/relationships/hyperlink" Target="http://plcsab.proceduresonline.com/chapters/pr_body_maps.html" TargetMode="External"/><Relationship Id="rId2" Type="http://schemas.openxmlformats.org/officeDocument/2006/relationships/styles" Target="styles.xml"/><Relationship Id="rId16" Type="http://schemas.openxmlformats.org/officeDocument/2006/relationships/hyperlink" Target="https://dictionary.cambridge.org/dictionary/english/their" TargetMode="External"/><Relationship Id="rId20" Type="http://schemas.openxmlformats.org/officeDocument/2006/relationships/hyperlink" Target="https://dictionary.cambridge.org/dictionary/english/sexuality" TargetMode="External"/><Relationship Id="rId29" Type="http://schemas.openxmlformats.org/officeDocument/2006/relationships/hyperlink" Target="https://en.wikipedia.org/wiki/Abusive_power_and_control" TargetMode="External"/><Relationship Id="rId1" Type="http://schemas.openxmlformats.org/officeDocument/2006/relationships/numbering" Target="numbering.xml"/><Relationship Id="rId6" Type="http://schemas.openxmlformats.org/officeDocument/2006/relationships/hyperlink" Target="https://dictionary.cambridge.org/dictionary/english/treat" TargetMode="External"/><Relationship Id="rId11" Type="http://schemas.openxmlformats.org/officeDocument/2006/relationships/hyperlink" Target="https://dictionary.cambridge.org/dictionary/english/different" TargetMode="External"/><Relationship Id="rId24" Type="http://schemas.openxmlformats.org/officeDocument/2006/relationships/hyperlink" Target="https://en.wikipedia.org/wiki/Abuse" TargetMode="External"/><Relationship Id="rId32" Type="http://schemas.openxmlformats.org/officeDocument/2006/relationships/hyperlink" Target="https://en.wikipedia.org/wiki/Workplace_bullying" TargetMode="External"/><Relationship Id="rId5" Type="http://schemas.openxmlformats.org/officeDocument/2006/relationships/image" Target="media/image1.jpeg"/><Relationship Id="rId15" Type="http://schemas.openxmlformats.org/officeDocument/2006/relationships/hyperlink" Target="https://dictionary.cambridge.org/dictionary/english/people" TargetMode="External"/><Relationship Id="rId23" Type="http://schemas.microsoft.com/office/2011/relationships/commentsExtended" Target="commentsExtended.xml"/><Relationship Id="rId28" Type="http://schemas.openxmlformats.org/officeDocument/2006/relationships/hyperlink" Target="https://en.wikipedia.org/wiki/Post-traumatic_stress_disorder" TargetMode="External"/><Relationship Id="rId36" Type="http://schemas.openxmlformats.org/officeDocument/2006/relationships/theme" Target="theme/theme1.xml"/><Relationship Id="rId10" Type="http://schemas.openxmlformats.org/officeDocument/2006/relationships/hyperlink" Target="https://dictionary.cambridge.org/dictionary/english/people" TargetMode="External"/><Relationship Id="rId19" Type="http://schemas.openxmlformats.org/officeDocument/2006/relationships/hyperlink" Target="https://dictionary.cambridge.org/dictionary/english/sex" TargetMode="External"/><Relationship Id="rId31" Type="http://schemas.openxmlformats.org/officeDocument/2006/relationships/hyperlink" Target="https://en.wikipedia.org/wiki/Gaslighting" TargetMode="External"/><Relationship Id="rId4" Type="http://schemas.openxmlformats.org/officeDocument/2006/relationships/webSettings" Target="webSettings.xml"/><Relationship Id="rId9" Type="http://schemas.openxmlformats.org/officeDocument/2006/relationships/hyperlink" Target="https://dictionary.cambridge.org/dictionary/english/group" TargetMode="External"/><Relationship Id="rId14" Type="http://schemas.openxmlformats.org/officeDocument/2006/relationships/hyperlink" Target="https://dictionary.cambridge.org/dictionary/english/treat" TargetMode="External"/><Relationship Id="rId22" Type="http://schemas.openxmlformats.org/officeDocument/2006/relationships/comments" Target="comments.xml"/><Relationship Id="rId27" Type="http://schemas.openxmlformats.org/officeDocument/2006/relationships/hyperlink" Target="https://en.wikipedia.org/wiki/Chronic_depression" TargetMode="External"/><Relationship Id="rId30" Type="http://schemas.openxmlformats.org/officeDocument/2006/relationships/hyperlink" Target="https://en.wikipedia.org/wiki/Bullying"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5192</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dc:title>
  <dc:subject/>
  <dc:creator>Microsoft account</dc:creator>
  <cp:keywords/>
  <dc:description/>
  <cp:lastModifiedBy>Microsoft account</cp:lastModifiedBy>
  <cp:revision>1</cp:revision>
  <dcterms:created xsi:type="dcterms:W3CDTF">2023-05-15T17:51:00Z</dcterms:created>
  <dcterms:modified xsi:type="dcterms:W3CDTF">2023-05-15T17:55:00Z</dcterms:modified>
</cp:coreProperties>
</file>